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83992A" w:themeColor="accent1"/>
        </w:rPr>
        <w:id w:val="-1797915586"/>
        <w:docPartObj>
          <w:docPartGallery w:val="Cover Pages"/>
          <w:docPartUnique/>
        </w:docPartObj>
      </w:sdtPr>
      <w:sdtEndPr>
        <w:rPr>
          <w:color w:val="auto"/>
        </w:rPr>
      </w:sdtEndPr>
      <w:sdtContent>
        <w:p w14:paraId="5F74C362" w14:textId="1644046F" w:rsidR="00515FA4" w:rsidRPr="00922428" w:rsidRDefault="00515FA4">
          <w:pPr>
            <w:pStyle w:val="NoSpacing"/>
            <w:spacing w:before="1540" w:after="240"/>
            <w:jc w:val="center"/>
            <w:rPr>
              <w:color w:val="83992A" w:themeColor="accent1"/>
            </w:rPr>
          </w:pPr>
          <w:r w:rsidRPr="00922428">
            <w:rPr>
              <w:noProof/>
              <w:color w:val="83992A" w:themeColor="accent1"/>
            </w:rPr>
            <w:drawing>
              <wp:inline distT="0" distB="0" distL="0" distR="0" wp14:anchorId="1397526B" wp14:editId="2F419722">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ajorEastAsia" w:cstheme="majorBidi"/>
              <w:caps/>
              <w:color w:val="83992A" w:themeColor="accent1"/>
              <w:sz w:val="72"/>
              <w:szCs w:val="72"/>
            </w:rPr>
            <w:alias w:val="Title"/>
            <w:tag w:val=""/>
            <w:id w:val="1735040861"/>
            <w:placeholder>
              <w:docPart w:val="86980E1E12E64E40833149279E9232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D7870ED" w14:textId="67F22BF3" w:rsidR="00515FA4" w:rsidRPr="00922428" w:rsidRDefault="00515FA4">
              <w:pPr>
                <w:pStyle w:val="NoSpacing"/>
                <w:pBdr>
                  <w:top w:val="single" w:sz="6" w:space="6" w:color="83992A" w:themeColor="accent1"/>
                  <w:bottom w:val="single" w:sz="6" w:space="6" w:color="83992A" w:themeColor="accent1"/>
                </w:pBdr>
                <w:spacing w:after="240"/>
                <w:jc w:val="center"/>
                <w:rPr>
                  <w:rFonts w:eastAsiaTheme="majorEastAsia" w:cstheme="majorBidi"/>
                  <w:caps/>
                  <w:color w:val="83992A" w:themeColor="accent1"/>
                  <w:sz w:val="80"/>
                  <w:szCs w:val="80"/>
                </w:rPr>
              </w:pPr>
              <w:r w:rsidRPr="00922428">
                <w:rPr>
                  <w:rFonts w:eastAsiaTheme="majorEastAsia" w:cstheme="majorBidi"/>
                  <w:caps/>
                  <w:color w:val="83992A" w:themeColor="accent1"/>
                  <w:sz w:val="72"/>
                  <w:szCs w:val="72"/>
                </w:rPr>
                <w:t>NFL as a major player in the sports and enterinainment industry</w:t>
              </w:r>
            </w:p>
          </w:sdtContent>
        </w:sdt>
        <w:sdt>
          <w:sdtPr>
            <w:rPr>
              <w:color w:val="83992A" w:themeColor="accent1"/>
              <w:sz w:val="28"/>
              <w:szCs w:val="28"/>
            </w:rPr>
            <w:alias w:val="Subtitle"/>
            <w:tag w:val=""/>
            <w:id w:val="328029620"/>
            <w:placeholder>
              <w:docPart w:val="65FA0C4E86F04653BCC46FFAFE1EBD77"/>
            </w:placeholder>
            <w:dataBinding w:prefixMappings="xmlns:ns0='http://purl.org/dc/elements/1.1/' xmlns:ns1='http://schemas.openxmlformats.org/package/2006/metadata/core-properties' " w:xpath="/ns1:coreProperties[1]/ns0:subject[1]" w:storeItemID="{6C3C8BC8-F283-45AE-878A-BAB7291924A1}"/>
            <w:text/>
          </w:sdtPr>
          <w:sdtEndPr/>
          <w:sdtContent>
            <w:p w14:paraId="30910446" w14:textId="644441F4" w:rsidR="00515FA4" w:rsidRPr="00922428" w:rsidRDefault="00515FA4">
              <w:pPr>
                <w:pStyle w:val="NoSpacing"/>
                <w:jc w:val="center"/>
                <w:rPr>
                  <w:color w:val="83992A" w:themeColor="accent1"/>
                  <w:sz w:val="28"/>
                  <w:szCs w:val="28"/>
                </w:rPr>
              </w:pPr>
              <w:r w:rsidRPr="00922428">
                <w:rPr>
                  <w:color w:val="83992A" w:themeColor="accent1"/>
                  <w:sz w:val="28"/>
                  <w:szCs w:val="28"/>
                </w:rPr>
                <w:t>With analyzation of the Superbowl as the NFL’s key event</w:t>
              </w:r>
            </w:p>
          </w:sdtContent>
        </w:sdt>
        <w:p w14:paraId="465DB28B" w14:textId="77777777" w:rsidR="00515FA4" w:rsidRPr="00922428" w:rsidRDefault="00515FA4">
          <w:pPr>
            <w:pStyle w:val="NoSpacing"/>
            <w:spacing w:before="480"/>
            <w:jc w:val="center"/>
            <w:rPr>
              <w:color w:val="83992A" w:themeColor="accent1"/>
            </w:rPr>
          </w:pPr>
          <w:r w:rsidRPr="00922428">
            <w:rPr>
              <w:noProof/>
              <w:color w:val="83992A" w:themeColor="accent1"/>
            </w:rPr>
            <mc:AlternateContent>
              <mc:Choice Requires="wps">
                <w:drawing>
                  <wp:anchor distT="0" distB="0" distL="114300" distR="114300" simplePos="0" relativeHeight="251659264" behindDoc="0" locked="0" layoutInCell="1" allowOverlap="1" wp14:anchorId="024FB90A" wp14:editId="477A654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83992A"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2-15T00:00:00Z">
                                    <w:dateFormat w:val="MMMM d, yyyy"/>
                                    <w:lid w:val="en-US"/>
                                    <w:storeMappedDataAs w:val="dateTime"/>
                                    <w:calendar w:val="gregorian"/>
                                  </w:date>
                                </w:sdtPr>
                                <w:sdtEndPr/>
                                <w:sdtContent>
                                  <w:p w14:paraId="0E7BD439" w14:textId="776F9161" w:rsidR="00515FA4" w:rsidRDefault="00515FA4">
                                    <w:pPr>
                                      <w:pStyle w:val="NoSpacing"/>
                                      <w:spacing w:after="40"/>
                                      <w:jc w:val="center"/>
                                      <w:rPr>
                                        <w:caps/>
                                        <w:color w:val="83992A" w:themeColor="accent1"/>
                                        <w:sz w:val="28"/>
                                        <w:szCs w:val="28"/>
                                      </w:rPr>
                                    </w:pPr>
                                    <w:r>
                                      <w:rPr>
                                        <w:caps/>
                                        <w:color w:val="83992A" w:themeColor="accent1"/>
                                        <w:sz w:val="28"/>
                                        <w:szCs w:val="28"/>
                                      </w:rPr>
                                      <w:t>February 15, 2021</w:t>
                                    </w:r>
                                  </w:p>
                                </w:sdtContent>
                              </w:sdt>
                              <w:p w14:paraId="3F8943FB" w14:textId="516AD32C" w:rsidR="00515FA4" w:rsidRDefault="00721D8A">
                                <w:pPr>
                                  <w:pStyle w:val="NoSpacing"/>
                                  <w:jc w:val="center"/>
                                  <w:rPr>
                                    <w:color w:val="83992A" w:themeColor="accent1"/>
                                  </w:rPr>
                                </w:pPr>
                                <w:sdt>
                                  <w:sdtPr>
                                    <w:rPr>
                                      <w:caps/>
                                      <w:color w:val="83992A"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15FA4">
                                      <w:rPr>
                                        <w:caps/>
                                        <w:color w:val="83992A" w:themeColor="accent1"/>
                                      </w:rPr>
                                      <w:t>LIam MOrgan</w:t>
                                    </w:r>
                                  </w:sdtContent>
                                </w:sdt>
                              </w:p>
                              <w:p w14:paraId="1001D3A5" w14:textId="6C7A1036" w:rsidR="00515FA4" w:rsidRDefault="00721D8A">
                                <w:pPr>
                                  <w:pStyle w:val="NoSpacing"/>
                                  <w:jc w:val="center"/>
                                  <w:rPr>
                                    <w:color w:val="83992A" w:themeColor="accent1"/>
                                  </w:rPr>
                                </w:pPr>
                                <w:sdt>
                                  <w:sdtPr>
                                    <w:rPr>
                                      <w:color w:val="83992A"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15FA4">
                                      <w:rPr>
                                        <w:color w:val="83992A" w:themeColor="accent1"/>
                                      </w:rPr>
                                      <w:t>DR. BERRY- ENC3250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24FB90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83992A"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2-15T00:00:00Z">
                              <w:dateFormat w:val="MMMM d, yyyy"/>
                              <w:lid w:val="en-US"/>
                              <w:storeMappedDataAs w:val="dateTime"/>
                              <w:calendar w:val="gregorian"/>
                            </w:date>
                          </w:sdtPr>
                          <w:sdtEndPr/>
                          <w:sdtContent>
                            <w:p w14:paraId="0E7BD439" w14:textId="776F9161" w:rsidR="00515FA4" w:rsidRDefault="00515FA4">
                              <w:pPr>
                                <w:pStyle w:val="NoSpacing"/>
                                <w:spacing w:after="40"/>
                                <w:jc w:val="center"/>
                                <w:rPr>
                                  <w:caps/>
                                  <w:color w:val="83992A" w:themeColor="accent1"/>
                                  <w:sz w:val="28"/>
                                  <w:szCs w:val="28"/>
                                </w:rPr>
                              </w:pPr>
                              <w:r>
                                <w:rPr>
                                  <w:caps/>
                                  <w:color w:val="83992A" w:themeColor="accent1"/>
                                  <w:sz w:val="28"/>
                                  <w:szCs w:val="28"/>
                                </w:rPr>
                                <w:t>February 15, 2021</w:t>
                              </w:r>
                            </w:p>
                          </w:sdtContent>
                        </w:sdt>
                        <w:p w14:paraId="3F8943FB" w14:textId="516AD32C" w:rsidR="00515FA4" w:rsidRDefault="00721D8A">
                          <w:pPr>
                            <w:pStyle w:val="NoSpacing"/>
                            <w:jc w:val="center"/>
                            <w:rPr>
                              <w:color w:val="83992A" w:themeColor="accent1"/>
                            </w:rPr>
                          </w:pPr>
                          <w:sdt>
                            <w:sdtPr>
                              <w:rPr>
                                <w:caps/>
                                <w:color w:val="83992A"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515FA4">
                                <w:rPr>
                                  <w:caps/>
                                  <w:color w:val="83992A" w:themeColor="accent1"/>
                                </w:rPr>
                                <w:t>LIam MOrgan</w:t>
                              </w:r>
                            </w:sdtContent>
                          </w:sdt>
                        </w:p>
                        <w:p w14:paraId="1001D3A5" w14:textId="6C7A1036" w:rsidR="00515FA4" w:rsidRDefault="00721D8A">
                          <w:pPr>
                            <w:pStyle w:val="NoSpacing"/>
                            <w:jc w:val="center"/>
                            <w:rPr>
                              <w:color w:val="83992A" w:themeColor="accent1"/>
                            </w:rPr>
                          </w:pPr>
                          <w:sdt>
                            <w:sdtPr>
                              <w:rPr>
                                <w:color w:val="83992A"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515FA4">
                                <w:rPr>
                                  <w:color w:val="83992A" w:themeColor="accent1"/>
                                </w:rPr>
                                <w:t>DR. BERRY- ENC3250</w:t>
                              </w:r>
                            </w:sdtContent>
                          </w:sdt>
                        </w:p>
                      </w:txbxContent>
                    </v:textbox>
                    <w10:wrap anchorx="margin" anchory="page"/>
                  </v:shape>
                </w:pict>
              </mc:Fallback>
            </mc:AlternateContent>
          </w:r>
          <w:r w:rsidRPr="00922428">
            <w:rPr>
              <w:noProof/>
              <w:color w:val="83992A" w:themeColor="accent1"/>
            </w:rPr>
            <w:drawing>
              <wp:inline distT="0" distB="0" distL="0" distR="0" wp14:anchorId="3D8B90C3" wp14:editId="2E3D5604">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38D5445" w14:textId="3A2B7E43" w:rsidR="00515FA4" w:rsidRPr="00922428" w:rsidRDefault="00515FA4">
          <w:r w:rsidRPr="00922428">
            <w:br w:type="page"/>
          </w:r>
        </w:p>
      </w:sdtContent>
    </w:sdt>
    <w:sdt>
      <w:sdtPr>
        <w:rPr>
          <w:rFonts w:asciiTheme="minorHAnsi" w:hAnsiTheme="minorHAnsi"/>
        </w:rPr>
        <w:id w:val="-840780688"/>
        <w:docPartObj>
          <w:docPartGallery w:val="Table of Contents"/>
          <w:docPartUnique/>
        </w:docPartObj>
      </w:sdtPr>
      <w:sdtEndPr>
        <w:rPr>
          <w:rFonts w:eastAsiaTheme="minorHAnsi" w:cstheme="minorBidi"/>
          <w:b/>
          <w:bCs/>
          <w:noProof/>
          <w:color w:val="auto"/>
          <w:sz w:val="22"/>
          <w:szCs w:val="22"/>
        </w:rPr>
      </w:sdtEndPr>
      <w:sdtContent>
        <w:p w14:paraId="2FB99A3F" w14:textId="469F17BE" w:rsidR="00332EFF" w:rsidRPr="00922428" w:rsidRDefault="00332EFF" w:rsidP="00922428">
          <w:pPr>
            <w:pStyle w:val="TOCHeading"/>
            <w:spacing w:line="480" w:lineRule="auto"/>
            <w:rPr>
              <w:rFonts w:asciiTheme="minorHAnsi" w:hAnsiTheme="minorHAnsi" w:cs="Times New Roman"/>
              <w:b/>
              <w:bCs/>
            </w:rPr>
          </w:pPr>
          <w:r w:rsidRPr="00922428">
            <w:rPr>
              <w:rFonts w:asciiTheme="minorHAnsi" w:hAnsiTheme="minorHAnsi" w:cs="Times New Roman"/>
              <w:b/>
              <w:bCs/>
            </w:rPr>
            <w:t>Contents</w:t>
          </w:r>
        </w:p>
        <w:p w14:paraId="0508DD31" w14:textId="40FAF7BF" w:rsidR="00922428" w:rsidRPr="00922428" w:rsidRDefault="00332EFF" w:rsidP="00922428">
          <w:pPr>
            <w:pStyle w:val="TOC1"/>
            <w:tabs>
              <w:tab w:val="right" w:leader="dot" w:pos="9350"/>
            </w:tabs>
            <w:spacing w:line="480" w:lineRule="auto"/>
            <w:rPr>
              <w:rFonts w:eastAsiaTheme="minorEastAsia" w:cs="Times New Roman"/>
              <w:b/>
              <w:bCs/>
              <w:noProof/>
              <w:sz w:val="24"/>
              <w:szCs w:val="24"/>
            </w:rPr>
          </w:pPr>
          <w:r w:rsidRPr="00922428">
            <w:rPr>
              <w:rFonts w:cs="Times New Roman"/>
              <w:b/>
              <w:bCs/>
              <w:sz w:val="24"/>
              <w:szCs w:val="24"/>
            </w:rPr>
            <w:fldChar w:fldCharType="begin"/>
          </w:r>
          <w:r w:rsidRPr="00922428">
            <w:rPr>
              <w:rFonts w:cs="Times New Roman"/>
              <w:b/>
              <w:bCs/>
              <w:sz w:val="24"/>
              <w:szCs w:val="24"/>
            </w:rPr>
            <w:instrText xml:space="preserve"> TOC \o "1-3" \h \z \u </w:instrText>
          </w:r>
          <w:r w:rsidRPr="00922428">
            <w:rPr>
              <w:rFonts w:cs="Times New Roman"/>
              <w:b/>
              <w:bCs/>
              <w:sz w:val="24"/>
              <w:szCs w:val="24"/>
            </w:rPr>
            <w:fldChar w:fldCharType="separate"/>
          </w:r>
          <w:hyperlink w:anchor="_Toc64321551" w:history="1">
            <w:r w:rsidR="00922428" w:rsidRPr="00922428">
              <w:rPr>
                <w:rStyle w:val="Hyperlink"/>
                <w:rFonts w:cs="Times New Roman"/>
                <w:b/>
                <w:bCs/>
                <w:noProof/>
                <w:sz w:val="24"/>
                <w:szCs w:val="24"/>
              </w:rPr>
              <w:t>Executive Summary</w:t>
            </w:r>
            <w:r w:rsidR="00922428" w:rsidRPr="00922428">
              <w:rPr>
                <w:rFonts w:cs="Times New Roman"/>
                <w:b/>
                <w:bCs/>
                <w:noProof/>
                <w:webHidden/>
                <w:sz w:val="24"/>
                <w:szCs w:val="24"/>
              </w:rPr>
              <w:tab/>
            </w:r>
            <w:r w:rsidR="00922428" w:rsidRPr="00922428">
              <w:rPr>
                <w:rFonts w:cs="Times New Roman"/>
                <w:b/>
                <w:bCs/>
                <w:noProof/>
                <w:webHidden/>
                <w:sz w:val="24"/>
                <w:szCs w:val="24"/>
              </w:rPr>
              <w:fldChar w:fldCharType="begin"/>
            </w:r>
            <w:r w:rsidR="00922428" w:rsidRPr="00922428">
              <w:rPr>
                <w:rFonts w:cs="Times New Roman"/>
                <w:b/>
                <w:bCs/>
                <w:noProof/>
                <w:webHidden/>
                <w:sz w:val="24"/>
                <w:szCs w:val="24"/>
              </w:rPr>
              <w:instrText xml:space="preserve"> PAGEREF _Toc64321551 \h </w:instrText>
            </w:r>
            <w:r w:rsidR="00922428" w:rsidRPr="00922428">
              <w:rPr>
                <w:rFonts w:cs="Times New Roman"/>
                <w:b/>
                <w:bCs/>
                <w:noProof/>
                <w:webHidden/>
                <w:sz w:val="24"/>
                <w:szCs w:val="24"/>
              </w:rPr>
            </w:r>
            <w:r w:rsidR="00922428" w:rsidRPr="00922428">
              <w:rPr>
                <w:rFonts w:cs="Times New Roman"/>
                <w:b/>
                <w:bCs/>
                <w:noProof/>
                <w:webHidden/>
                <w:sz w:val="24"/>
                <w:szCs w:val="24"/>
              </w:rPr>
              <w:fldChar w:fldCharType="separate"/>
            </w:r>
            <w:r w:rsidR="00922428" w:rsidRPr="00922428">
              <w:rPr>
                <w:rFonts w:cs="Times New Roman"/>
                <w:b/>
                <w:bCs/>
                <w:noProof/>
                <w:webHidden/>
                <w:sz w:val="24"/>
                <w:szCs w:val="24"/>
              </w:rPr>
              <w:t>3</w:t>
            </w:r>
            <w:r w:rsidR="00922428" w:rsidRPr="00922428">
              <w:rPr>
                <w:rFonts w:cs="Times New Roman"/>
                <w:b/>
                <w:bCs/>
                <w:noProof/>
                <w:webHidden/>
                <w:sz w:val="24"/>
                <w:szCs w:val="24"/>
              </w:rPr>
              <w:fldChar w:fldCharType="end"/>
            </w:r>
          </w:hyperlink>
        </w:p>
        <w:p w14:paraId="401A5D45" w14:textId="03EFA946"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2" w:history="1">
            <w:r w:rsidRPr="00922428">
              <w:rPr>
                <w:rStyle w:val="Hyperlink"/>
                <w:rFonts w:cs="Times New Roman"/>
                <w:b/>
                <w:bCs/>
                <w:noProof/>
                <w:sz w:val="24"/>
                <w:szCs w:val="24"/>
              </w:rPr>
              <w:t>Historical Trends</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_Toc64321552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4</w:t>
            </w:r>
            <w:r w:rsidRPr="00922428">
              <w:rPr>
                <w:rFonts w:cs="Times New Roman"/>
                <w:b/>
                <w:bCs/>
                <w:noProof/>
                <w:webHidden/>
                <w:sz w:val="24"/>
                <w:szCs w:val="24"/>
              </w:rPr>
              <w:fldChar w:fldCharType="end"/>
            </w:r>
          </w:hyperlink>
        </w:p>
        <w:p w14:paraId="4E78E9F2" w14:textId="36C8B7A8"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3" w:history="1">
            <w:r w:rsidRPr="00922428">
              <w:rPr>
                <w:rStyle w:val="Hyperlink"/>
                <w:rFonts w:cs="Times New Roman"/>
                <w:b/>
                <w:bCs/>
                <w:noProof/>
                <w:sz w:val="24"/>
                <w:szCs w:val="24"/>
              </w:rPr>
              <w:t>Effect on the City</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_Toc64321553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6</w:t>
            </w:r>
            <w:r w:rsidRPr="00922428">
              <w:rPr>
                <w:rFonts w:cs="Times New Roman"/>
                <w:b/>
                <w:bCs/>
                <w:noProof/>
                <w:webHidden/>
                <w:sz w:val="24"/>
                <w:szCs w:val="24"/>
              </w:rPr>
              <w:fldChar w:fldCharType="end"/>
            </w:r>
          </w:hyperlink>
        </w:p>
        <w:p w14:paraId="0FB3C681" w14:textId="0C1FE1A5"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4" w:history="1">
            <w:r w:rsidRPr="00922428">
              <w:rPr>
                <w:rStyle w:val="Hyperlink"/>
                <w:rFonts w:cs="Times New Roman"/>
                <w:b/>
                <w:bCs/>
                <w:noProof/>
                <w:sz w:val="24"/>
                <w:szCs w:val="24"/>
              </w:rPr>
              <w:t>Advertisement Analysis</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_Toc64321554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7</w:t>
            </w:r>
            <w:r w:rsidRPr="00922428">
              <w:rPr>
                <w:rFonts w:cs="Times New Roman"/>
                <w:b/>
                <w:bCs/>
                <w:noProof/>
                <w:webHidden/>
                <w:sz w:val="24"/>
                <w:szCs w:val="24"/>
              </w:rPr>
              <w:fldChar w:fldCharType="end"/>
            </w:r>
          </w:hyperlink>
        </w:p>
        <w:p w14:paraId="7ED2F151" w14:textId="6AA43BE8"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5" w:history="1">
            <w:r w:rsidRPr="00922428">
              <w:rPr>
                <w:rStyle w:val="Hyperlink"/>
                <w:rFonts w:cs="Times New Roman"/>
                <w:b/>
                <w:bCs/>
                <w:noProof/>
                <w:sz w:val="24"/>
                <w:szCs w:val="24"/>
              </w:rPr>
              <w:t>Conclusion</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_Toc64321555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8</w:t>
            </w:r>
            <w:r w:rsidRPr="00922428">
              <w:rPr>
                <w:rFonts w:cs="Times New Roman"/>
                <w:b/>
                <w:bCs/>
                <w:noProof/>
                <w:webHidden/>
                <w:sz w:val="24"/>
                <w:szCs w:val="24"/>
              </w:rPr>
              <w:fldChar w:fldCharType="end"/>
            </w:r>
          </w:hyperlink>
        </w:p>
        <w:p w14:paraId="7D80A1F0" w14:textId="20D7C944"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6" w:history="1">
            <w:r w:rsidRPr="00922428">
              <w:rPr>
                <w:rStyle w:val="Hyperlink"/>
                <w:rFonts w:cs="Times New Roman"/>
                <w:b/>
                <w:bCs/>
                <w:noProof/>
                <w:sz w:val="24"/>
                <w:szCs w:val="24"/>
              </w:rPr>
              <w:t>Appendix</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_Toc64321556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9</w:t>
            </w:r>
            <w:r w:rsidRPr="00922428">
              <w:rPr>
                <w:rFonts w:cs="Times New Roman"/>
                <w:b/>
                <w:bCs/>
                <w:noProof/>
                <w:webHidden/>
                <w:sz w:val="24"/>
                <w:szCs w:val="24"/>
              </w:rPr>
              <w:fldChar w:fldCharType="end"/>
            </w:r>
          </w:hyperlink>
        </w:p>
        <w:p w14:paraId="4AD17B95" w14:textId="50D67589" w:rsidR="00922428" w:rsidRPr="00922428" w:rsidRDefault="00922428" w:rsidP="00922428">
          <w:pPr>
            <w:pStyle w:val="TOC1"/>
            <w:tabs>
              <w:tab w:val="right" w:leader="dot" w:pos="9350"/>
            </w:tabs>
            <w:spacing w:line="480" w:lineRule="auto"/>
            <w:rPr>
              <w:rFonts w:eastAsiaTheme="minorEastAsia" w:cs="Times New Roman"/>
              <w:b/>
              <w:bCs/>
              <w:noProof/>
              <w:sz w:val="24"/>
              <w:szCs w:val="24"/>
            </w:rPr>
          </w:pPr>
          <w:hyperlink w:anchor="_Toc64321557" w:history="1">
            <w:r w:rsidRPr="00922428">
              <w:rPr>
                <w:rStyle w:val="Hyperlink"/>
                <w:rFonts w:cs="Times New Roman"/>
                <w:b/>
                <w:bCs/>
                <w:noProof/>
                <w:sz w:val="24"/>
                <w:szCs w:val="24"/>
              </w:rPr>
              <w:t>Works Cited</w:t>
            </w:r>
            <w:r w:rsidRPr="00922428">
              <w:rPr>
                <w:rFonts w:cs="Times New Roman"/>
                <w:b/>
                <w:bCs/>
                <w:noProof/>
                <w:webHidden/>
                <w:sz w:val="24"/>
                <w:szCs w:val="24"/>
              </w:rPr>
              <w:tab/>
            </w:r>
            <w:r w:rsidRPr="00922428">
              <w:rPr>
                <w:rFonts w:cs="Times New Roman"/>
                <w:b/>
                <w:bCs/>
                <w:noProof/>
                <w:webHidden/>
                <w:sz w:val="24"/>
                <w:szCs w:val="24"/>
              </w:rPr>
              <w:fldChar w:fldCharType="begin"/>
            </w:r>
            <w:r w:rsidRPr="00922428">
              <w:rPr>
                <w:rFonts w:cs="Times New Roman"/>
                <w:b/>
                <w:bCs/>
                <w:noProof/>
                <w:webHidden/>
                <w:sz w:val="24"/>
                <w:szCs w:val="24"/>
              </w:rPr>
              <w:instrText xml:space="preserve"> PAGEREF _Toc64321557 \h </w:instrText>
            </w:r>
            <w:r w:rsidRPr="00922428">
              <w:rPr>
                <w:rFonts w:cs="Times New Roman"/>
                <w:b/>
                <w:bCs/>
                <w:noProof/>
                <w:webHidden/>
                <w:sz w:val="24"/>
                <w:szCs w:val="24"/>
              </w:rPr>
            </w:r>
            <w:r w:rsidRPr="00922428">
              <w:rPr>
                <w:rFonts w:cs="Times New Roman"/>
                <w:b/>
                <w:bCs/>
                <w:noProof/>
                <w:webHidden/>
                <w:sz w:val="24"/>
                <w:szCs w:val="24"/>
              </w:rPr>
              <w:fldChar w:fldCharType="separate"/>
            </w:r>
            <w:r w:rsidRPr="00922428">
              <w:rPr>
                <w:rFonts w:cs="Times New Roman"/>
                <w:b/>
                <w:bCs/>
                <w:noProof/>
                <w:webHidden/>
                <w:sz w:val="24"/>
                <w:szCs w:val="24"/>
              </w:rPr>
              <w:t>11</w:t>
            </w:r>
            <w:r w:rsidRPr="00922428">
              <w:rPr>
                <w:rFonts w:cs="Times New Roman"/>
                <w:b/>
                <w:bCs/>
                <w:noProof/>
                <w:webHidden/>
                <w:sz w:val="24"/>
                <w:szCs w:val="24"/>
              </w:rPr>
              <w:fldChar w:fldCharType="end"/>
            </w:r>
          </w:hyperlink>
        </w:p>
        <w:p w14:paraId="7E5F3933" w14:textId="617EE5A8" w:rsidR="00332EFF" w:rsidRPr="00922428" w:rsidRDefault="00332EFF" w:rsidP="00922428">
          <w:pPr>
            <w:spacing w:line="480" w:lineRule="auto"/>
          </w:pPr>
          <w:r w:rsidRPr="00922428">
            <w:rPr>
              <w:rFonts w:cs="Times New Roman"/>
              <w:b/>
              <w:bCs/>
              <w:noProof/>
              <w:sz w:val="24"/>
              <w:szCs w:val="24"/>
            </w:rPr>
            <w:fldChar w:fldCharType="end"/>
          </w:r>
        </w:p>
      </w:sdtContent>
    </w:sdt>
    <w:p w14:paraId="469A0233" w14:textId="795D5F2B" w:rsidR="003A1759" w:rsidRPr="00922428" w:rsidRDefault="00332EFF" w:rsidP="002D2F9F">
      <w:pPr>
        <w:pStyle w:val="Heading1"/>
        <w:spacing w:line="480" w:lineRule="auto"/>
        <w:rPr>
          <w:rFonts w:asciiTheme="minorHAnsi" w:hAnsiTheme="minorHAnsi"/>
          <w:b/>
          <w:bCs/>
        </w:rPr>
      </w:pPr>
      <w:r w:rsidRPr="00922428">
        <w:rPr>
          <w:rFonts w:asciiTheme="minorHAnsi" w:hAnsiTheme="minorHAnsi"/>
        </w:rPr>
        <w:br w:type="page"/>
      </w:r>
      <w:bookmarkStart w:id="0" w:name="_Toc64321551"/>
      <w:r w:rsidRPr="00922428">
        <w:rPr>
          <w:rFonts w:asciiTheme="minorHAnsi" w:hAnsiTheme="minorHAnsi"/>
          <w:b/>
          <w:bCs/>
        </w:rPr>
        <w:lastRenderedPageBreak/>
        <w:t>Executive Summary</w:t>
      </w:r>
      <w:bookmarkEnd w:id="0"/>
    </w:p>
    <w:p w14:paraId="515D6B46" w14:textId="49FF5002" w:rsidR="002D2F9F" w:rsidRPr="00922428" w:rsidRDefault="002D2F9F" w:rsidP="00922428">
      <w:pPr>
        <w:spacing w:line="480" w:lineRule="auto"/>
        <w:ind w:firstLine="720"/>
        <w:rPr>
          <w:rStyle w:val="SubtleReference"/>
          <w:rFonts w:cs="Times New Roman"/>
          <w:sz w:val="24"/>
          <w:szCs w:val="24"/>
        </w:rPr>
      </w:pPr>
      <w:r w:rsidRPr="00922428">
        <w:rPr>
          <w:rStyle w:val="SubtleReference"/>
          <w:rFonts w:cs="Times New Roman"/>
          <w:sz w:val="24"/>
          <w:szCs w:val="24"/>
        </w:rPr>
        <w:t>This Paper investigates the national football league as a major player in the entertainment industry. Specifically, this investigation analyzes the Superbowl as the NFL’s golden goose. From this research I have found that there are a multitude of factors which can be attributed to a success of the Superbowl in America. Despite its misunderstood, and sometimes even effect on host cities, the mass popularity of this event gives advertisement agencies a once a year opportunity to pull out all the stops and create their perfect campaign. Additionally</w:t>
      </w:r>
      <w:r w:rsidR="00922428" w:rsidRPr="00922428">
        <w:rPr>
          <w:rStyle w:val="SubtleReference"/>
          <w:rFonts w:cs="Times New Roman"/>
          <w:sz w:val="24"/>
          <w:szCs w:val="24"/>
        </w:rPr>
        <w:t>, this analysis includes a firsthand interview with the project manager of a sports media company called SMT. This research indicates that the future of the Superbowl does not lie within the league itself, but with the theatrics which come with the event each year. Whether it be tailgates, after parties, watch parties, sports betting, or ad campaigns, the Superbowl is an event which stimulates the entertainment industry, and keeps views on the edge of their seats, wanting more…</w:t>
      </w:r>
    </w:p>
    <w:p w14:paraId="21F238FC" w14:textId="77777777" w:rsidR="00332EFF" w:rsidRPr="00922428" w:rsidRDefault="00332EFF" w:rsidP="00332EFF">
      <w:pPr>
        <w:pStyle w:val="Heading1"/>
        <w:rPr>
          <w:rFonts w:asciiTheme="minorHAnsi" w:hAnsiTheme="minorHAnsi"/>
          <w:b/>
          <w:bCs/>
        </w:rPr>
      </w:pPr>
    </w:p>
    <w:p w14:paraId="39AFDBE1" w14:textId="749D8A94" w:rsidR="002D2F9F" w:rsidRPr="00922428" w:rsidRDefault="002D2F9F">
      <w:r w:rsidRPr="00922428">
        <w:br w:type="page"/>
      </w:r>
    </w:p>
    <w:p w14:paraId="5ADA4926" w14:textId="77777777" w:rsidR="00515FA4" w:rsidRPr="00922428" w:rsidRDefault="00515FA4" w:rsidP="00332EFF"/>
    <w:p w14:paraId="17F390D4" w14:textId="18F44A57" w:rsidR="00515FA4" w:rsidRPr="00922428" w:rsidRDefault="006E3F73" w:rsidP="009151B3">
      <w:pPr>
        <w:pStyle w:val="Heading1"/>
        <w:spacing w:line="480" w:lineRule="auto"/>
        <w:rPr>
          <w:rFonts w:asciiTheme="minorHAnsi" w:hAnsiTheme="minorHAnsi"/>
          <w:b/>
          <w:bCs/>
        </w:rPr>
      </w:pPr>
      <w:bookmarkStart w:id="1" w:name="_Toc64321552"/>
      <w:r w:rsidRPr="00922428">
        <w:rPr>
          <w:rFonts w:asciiTheme="minorHAnsi" w:hAnsiTheme="minorHAnsi"/>
          <w:b/>
          <w:bCs/>
        </w:rPr>
        <w:t>Historical Trends</w:t>
      </w:r>
      <w:bookmarkEnd w:id="1"/>
    </w:p>
    <w:p w14:paraId="6ED4BACD" w14:textId="4CBE946E" w:rsidR="006E3F73" w:rsidRPr="00922428" w:rsidRDefault="006E3F73" w:rsidP="009151B3">
      <w:pPr>
        <w:spacing w:line="480" w:lineRule="auto"/>
        <w:ind w:firstLine="720"/>
        <w:rPr>
          <w:rFonts w:cs="Times New Roman"/>
          <w:sz w:val="24"/>
          <w:szCs w:val="24"/>
        </w:rPr>
      </w:pPr>
      <w:r w:rsidRPr="00922428">
        <w:rPr>
          <w:rFonts w:cs="Times New Roman"/>
          <w:sz w:val="24"/>
          <w:szCs w:val="24"/>
        </w:rPr>
        <w:t xml:space="preserve">Sports and entertainment serve an important role in our culture, and society. In general, sports were created to mimic the settings of battle without the death, and destruction that come with war. Sports are an outlet for the human competitive </w:t>
      </w:r>
      <w:r w:rsidR="00464D36" w:rsidRPr="00922428">
        <w:rPr>
          <w:rFonts w:cs="Times New Roman"/>
          <w:sz w:val="24"/>
          <w:szCs w:val="24"/>
        </w:rPr>
        <w:t>nature and</w:t>
      </w:r>
      <w:r w:rsidRPr="00922428">
        <w:rPr>
          <w:rFonts w:cs="Times New Roman"/>
          <w:sz w:val="24"/>
          <w:szCs w:val="24"/>
        </w:rPr>
        <w:t xml:space="preserve"> giv</w:t>
      </w:r>
      <w:r w:rsidR="00464D36" w:rsidRPr="00922428">
        <w:rPr>
          <w:rFonts w:cs="Times New Roman"/>
          <w:sz w:val="24"/>
          <w:szCs w:val="24"/>
        </w:rPr>
        <w:t xml:space="preserve">e </w:t>
      </w:r>
      <w:r w:rsidRPr="00922428">
        <w:rPr>
          <w:rFonts w:cs="Times New Roman"/>
          <w:sz w:val="24"/>
          <w:szCs w:val="24"/>
        </w:rPr>
        <w:t xml:space="preserve">people a common interest to rally around. The idea of having a team comforts </w:t>
      </w:r>
      <w:r w:rsidR="00464D36" w:rsidRPr="00922428">
        <w:rPr>
          <w:rFonts w:cs="Times New Roman"/>
          <w:sz w:val="24"/>
          <w:szCs w:val="24"/>
        </w:rPr>
        <w:t>fans</w:t>
      </w:r>
      <w:r w:rsidRPr="00922428">
        <w:rPr>
          <w:rFonts w:cs="Times New Roman"/>
          <w:sz w:val="24"/>
          <w:szCs w:val="24"/>
        </w:rPr>
        <w:t xml:space="preserve"> and makes </w:t>
      </w:r>
      <w:r w:rsidR="00464D36" w:rsidRPr="00922428">
        <w:rPr>
          <w:rFonts w:cs="Times New Roman"/>
          <w:sz w:val="24"/>
          <w:szCs w:val="24"/>
        </w:rPr>
        <w:t>them</w:t>
      </w:r>
      <w:r w:rsidRPr="00922428">
        <w:rPr>
          <w:rFonts w:cs="Times New Roman"/>
          <w:sz w:val="24"/>
          <w:szCs w:val="24"/>
        </w:rPr>
        <w:t xml:space="preserve"> feel like </w:t>
      </w:r>
      <w:r w:rsidR="00464D36" w:rsidRPr="00922428">
        <w:rPr>
          <w:rFonts w:cs="Times New Roman"/>
          <w:sz w:val="24"/>
          <w:szCs w:val="24"/>
        </w:rPr>
        <w:t>they</w:t>
      </w:r>
      <w:r w:rsidRPr="00922428">
        <w:rPr>
          <w:rFonts w:cs="Times New Roman"/>
          <w:sz w:val="24"/>
          <w:szCs w:val="24"/>
        </w:rPr>
        <w:t xml:space="preserve"> are a part of something bigger. The National Football League is an example of one of the largest sports industry franchises in the world. The NFL itself was a product o</w:t>
      </w:r>
      <w:r w:rsidR="009151B3" w:rsidRPr="00922428">
        <w:rPr>
          <w:rFonts w:cs="Times New Roman"/>
          <w:sz w:val="24"/>
          <w:szCs w:val="24"/>
        </w:rPr>
        <w:t>f</w:t>
      </w:r>
      <w:r w:rsidRPr="00922428">
        <w:rPr>
          <w:rFonts w:cs="Times New Roman"/>
          <w:sz w:val="24"/>
          <w:szCs w:val="24"/>
        </w:rPr>
        <w:t xml:space="preserve"> the 20</w:t>
      </w:r>
      <w:r w:rsidRPr="00922428">
        <w:rPr>
          <w:rFonts w:cs="Times New Roman"/>
          <w:sz w:val="24"/>
          <w:szCs w:val="24"/>
          <w:vertAlign w:val="superscript"/>
        </w:rPr>
        <w:t>th</w:t>
      </w:r>
      <w:r w:rsidRPr="00922428">
        <w:rPr>
          <w:rFonts w:cs="Times New Roman"/>
          <w:sz w:val="24"/>
          <w:szCs w:val="24"/>
        </w:rPr>
        <w:t xml:space="preserve"> century shift into a consumer economy</w:t>
      </w:r>
      <w:r w:rsidR="009151B3" w:rsidRPr="00922428">
        <w:rPr>
          <w:rFonts w:cs="Times New Roman"/>
          <w:sz w:val="24"/>
          <w:szCs w:val="24"/>
        </w:rPr>
        <w:t xml:space="preserve"> (</w:t>
      </w:r>
      <w:r w:rsidR="002D2F9F" w:rsidRPr="00922428">
        <w:rPr>
          <w:rFonts w:cs="Times New Roman"/>
          <w:sz w:val="24"/>
          <w:szCs w:val="24"/>
        </w:rPr>
        <w:t>3</w:t>
      </w:r>
      <w:r w:rsidR="009151B3" w:rsidRPr="00922428">
        <w:rPr>
          <w:rFonts w:cs="Times New Roman"/>
          <w:sz w:val="24"/>
          <w:szCs w:val="24"/>
        </w:rPr>
        <w:t xml:space="preserve">). </w:t>
      </w:r>
    </w:p>
    <w:p w14:paraId="560ABED5" w14:textId="12D58CD3" w:rsidR="009151B3" w:rsidRPr="00922428" w:rsidRDefault="009151B3" w:rsidP="009151B3">
      <w:pPr>
        <w:spacing w:line="480" w:lineRule="auto"/>
        <w:ind w:firstLine="720"/>
        <w:rPr>
          <w:rFonts w:cs="Times New Roman"/>
          <w:sz w:val="24"/>
          <w:szCs w:val="24"/>
        </w:rPr>
      </w:pPr>
      <w:r w:rsidRPr="00922428">
        <w:rPr>
          <w:rFonts w:cs="Times New Roman"/>
          <w:sz w:val="24"/>
          <w:szCs w:val="24"/>
        </w:rPr>
        <w:t>On February 6</w:t>
      </w:r>
      <w:r w:rsidRPr="00922428">
        <w:rPr>
          <w:rFonts w:cs="Times New Roman"/>
          <w:sz w:val="24"/>
          <w:szCs w:val="24"/>
          <w:vertAlign w:val="superscript"/>
        </w:rPr>
        <w:t>th</w:t>
      </w:r>
      <w:r w:rsidRPr="00922428">
        <w:rPr>
          <w:rFonts w:cs="Times New Roman"/>
          <w:sz w:val="24"/>
          <w:szCs w:val="24"/>
        </w:rPr>
        <w:t xml:space="preserve">, 2011, the Green bay Packers, and the Pittsburgh Stealers faced off in Arlington Texas for Superbowl XLV. The attendance at this event was 103,219, a few hundred </w:t>
      </w:r>
      <w:r w:rsidR="00464D36" w:rsidRPr="00922428">
        <w:rPr>
          <w:rFonts w:cs="Times New Roman"/>
          <w:sz w:val="24"/>
          <w:szCs w:val="24"/>
        </w:rPr>
        <w:t>viewers</w:t>
      </w:r>
      <w:r w:rsidR="00201D10" w:rsidRPr="00922428">
        <w:rPr>
          <w:rFonts w:cs="Times New Roman"/>
          <w:sz w:val="24"/>
          <w:szCs w:val="24"/>
        </w:rPr>
        <w:t xml:space="preserve"> short</w:t>
      </w:r>
      <w:r w:rsidRPr="00922428">
        <w:rPr>
          <w:rFonts w:cs="Times New Roman"/>
          <w:sz w:val="24"/>
          <w:szCs w:val="24"/>
        </w:rPr>
        <w:t xml:space="preserve"> of the NFL Superbowl attendance record</w:t>
      </w:r>
      <w:r w:rsidR="00464D36" w:rsidRPr="00922428">
        <w:rPr>
          <w:rFonts w:cs="Times New Roman"/>
          <w:sz w:val="24"/>
          <w:szCs w:val="24"/>
        </w:rPr>
        <w:t xml:space="preserve"> (</w:t>
      </w:r>
      <w:r w:rsidR="002D2F9F" w:rsidRPr="00922428">
        <w:rPr>
          <w:rFonts w:cs="Times New Roman"/>
          <w:sz w:val="24"/>
          <w:szCs w:val="24"/>
        </w:rPr>
        <w:t>3</w:t>
      </w:r>
      <w:r w:rsidR="00464D36" w:rsidRPr="00922428">
        <w:rPr>
          <w:rFonts w:cs="Times New Roman"/>
          <w:sz w:val="24"/>
          <w:szCs w:val="24"/>
        </w:rPr>
        <w:t>)</w:t>
      </w:r>
      <w:r w:rsidRPr="00922428">
        <w:rPr>
          <w:rFonts w:cs="Times New Roman"/>
          <w:sz w:val="24"/>
          <w:szCs w:val="24"/>
        </w:rPr>
        <w:t xml:space="preserve">. In addition to those </w:t>
      </w:r>
      <w:r w:rsidR="00464D36" w:rsidRPr="00922428">
        <w:rPr>
          <w:rFonts w:cs="Times New Roman"/>
          <w:sz w:val="24"/>
          <w:szCs w:val="24"/>
        </w:rPr>
        <w:t>100 thousand or so people, over 111 million people were watching on television (</w:t>
      </w:r>
      <w:r w:rsidR="002D2F9F" w:rsidRPr="00922428">
        <w:rPr>
          <w:rFonts w:cs="Times New Roman"/>
          <w:sz w:val="24"/>
          <w:szCs w:val="24"/>
        </w:rPr>
        <w:t>3</w:t>
      </w:r>
      <w:r w:rsidR="00464D36" w:rsidRPr="00922428">
        <w:rPr>
          <w:rFonts w:cs="Times New Roman"/>
          <w:sz w:val="24"/>
          <w:szCs w:val="24"/>
        </w:rPr>
        <w:t>). This was the largest television audience in history until 2015. Superbowl XLIX attracted 114.4 million viewers, overcoming the previous record set in 2011 (</w:t>
      </w:r>
      <w:r w:rsidR="002D2F9F" w:rsidRPr="00922428">
        <w:rPr>
          <w:rFonts w:cs="Times New Roman"/>
          <w:sz w:val="24"/>
          <w:szCs w:val="24"/>
        </w:rPr>
        <w:t>3</w:t>
      </w:r>
      <w:r w:rsidR="00464D36" w:rsidRPr="00922428">
        <w:rPr>
          <w:rFonts w:cs="Times New Roman"/>
          <w:sz w:val="24"/>
          <w:szCs w:val="24"/>
        </w:rPr>
        <w:t xml:space="preserve">). </w:t>
      </w:r>
      <w:r w:rsidR="00635655" w:rsidRPr="00922428">
        <w:rPr>
          <w:rFonts w:cs="Times New Roman"/>
          <w:sz w:val="24"/>
          <w:szCs w:val="24"/>
        </w:rPr>
        <w:t>Each year</w:t>
      </w:r>
      <w:r w:rsidR="00464D36" w:rsidRPr="00922428">
        <w:rPr>
          <w:rFonts w:cs="Times New Roman"/>
          <w:sz w:val="24"/>
          <w:szCs w:val="24"/>
        </w:rPr>
        <w:t xml:space="preserve"> increases in attendance, both on television and in person, mak</w:t>
      </w:r>
      <w:r w:rsidR="00201D10" w:rsidRPr="00922428">
        <w:rPr>
          <w:rFonts w:cs="Times New Roman"/>
          <w:sz w:val="24"/>
          <w:szCs w:val="24"/>
        </w:rPr>
        <w:t>ing</w:t>
      </w:r>
      <w:r w:rsidR="00464D36" w:rsidRPr="00922428">
        <w:rPr>
          <w:rFonts w:cs="Times New Roman"/>
          <w:sz w:val="24"/>
          <w:szCs w:val="24"/>
        </w:rPr>
        <w:t xml:space="preserve"> the Superbowl</w:t>
      </w:r>
      <w:r w:rsidR="00635655" w:rsidRPr="00922428">
        <w:rPr>
          <w:rFonts w:cs="Times New Roman"/>
          <w:sz w:val="24"/>
          <w:szCs w:val="24"/>
        </w:rPr>
        <w:t xml:space="preserve"> the perfect audience for any advertisement.</w:t>
      </w:r>
      <w:r w:rsidR="00464D36" w:rsidRPr="00922428">
        <w:rPr>
          <w:rFonts w:cs="Times New Roman"/>
          <w:sz w:val="24"/>
          <w:szCs w:val="24"/>
        </w:rPr>
        <w:t xml:space="preserve"> </w:t>
      </w:r>
    </w:p>
    <w:p w14:paraId="16A137FF" w14:textId="7E6D81E9" w:rsidR="00D2276C" w:rsidRPr="00922428" w:rsidRDefault="00D2276C" w:rsidP="009151B3">
      <w:pPr>
        <w:spacing w:line="480" w:lineRule="auto"/>
        <w:ind w:firstLine="720"/>
        <w:rPr>
          <w:rFonts w:cs="Times New Roman"/>
          <w:sz w:val="24"/>
          <w:szCs w:val="24"/>
        </w:rPr>
      </w:pPr>
      <w:r w:rsidRPr="00922428">
        <w:rPr>
          <w:rFonts w:cs="Times New Roman"/>
          <w:sz w:val="24"/>
          <w:szCs w:val="24"/>
        </w:rPr>
        <w:t>The Superbowl has become less of a sporting event, and more of a party. Ian Thorton, a project manager for SMT (Sports Media Technology) says that he believes the NFL itself gains viewers from its parity. This idea that anyone single team could win gives cities hope each year, encouraging them to invest in their franchise. The Superbowl however, is less about who is going to win, and more about coming together around common interest (</w:t>
      </w:r>
      <w:r w:rsidR="002D2F9F" w:rsidRPr="00922428">
        <w:rPr>
          <w:rFonts w:cs="Times New Roman"/>
          <w:sz w:val="24"/>
          <w:szCs w:val="24"/>
        </w:rPr>
        <w:t>Firsthand Interview</w:t>
      </w:r>
      <w:r w:rsidRPr="00922428">
        <w:rPr>
          <w:rFonts w:cs="Times New Roman"/>
          <w:sz w:val="24"/>
          <w:szCs w:val="24"/>
        </w:rPr>
        <w:t>)</w:t>
      </w:r>
    </w:p>
    <w:p w14:paraId="760E2AE4" w14:textId="4A1DCE5E" w:rsidR="00D2276C" w:rsidRPr="00922428" w:rsidRDefault="00D2276C" w:rsidP="009151B3">
      <w:pPr>
        <w:spacing w:line="480" w:lineRule="auto"/>
        <w:ind w:firstLine="720"/>
        <w:rPr>
          <w:rFonts w:cs="Times New Roman"/>
          <w:sz w:val="24"/>
          <w:szCs w:val="24"/>
        </w:rPr>
      </w:pPr>
      <w:r w:rsidRPr="00922428">
        <w:rPr>
          <w:rFonts w:cs="Times New Roman"/>
          <w:sz w:val="24"/>
          <w:szCs w:val="24"/>
        </w:rPr>
        <w:lastRenderedPageBreak/>
        <w:t>Thorton says</w:t>
      </w:r>
      <w:r w:rsidR="004A50F3" w:rsidRPr="00922428">
        <w:rPr>
          <w:rFonts w:cs="Times New Roman"/>
          <w:sz w:val="24"/>
          <w:szCs w:val="24"/>
        </w:rPr>
        <w:t xml:space="preserve">, </w:t>
      </w:r>
      <w:r w:rsidRPr="00922428">
        <w:rPr>
          <w:rFonts w:cs="Times New Roman"/>
          <w:sz w:val="24"/>
          <w:szCs w:val="24"/>
        </w:rPr>
        <w:t>from his experience in the industry,</w:t>
      </w:r>
      <w:r w:rsidR="004A50F3" w:rsidRPr="00922428">
        <w:rPr>
          <w:rFonts w:cs="Times New Roman"/>
          <w:sz w:val="24"/>
          <w:szCs w:val="24"/>
        </w:rPr>
        <w:t xml:space="preserve"> that</w:t>
      </w:r>
      <w:r w:rsidRPr="00922428">
        <w:rPr>
          <w:rFonts w:cs="Times New Roman"/>
          <w:sz w:val="24"/>
          <w:szCs w:val="24"/>
        </w:rPr>
        <w:t xml:space="preserve"> the Superbowl </w:t>
      </w:r>
      <w:r w:rsidR="004A50F3" w:rsidRPr="00922428">
        <w:rPr>
          <w:rFonts w:cs="Times New Roman"/>
          <w:sz w:val="24"/>
          <w:szCs w:val="24"/>
        </w:rPr>
        <w:t>is a much greater entertainment opportunity, than other playoff games. The theatrics of the event attract a much wider audience</w:t>
      </w:r>
      <w:r w:rsidR="002D2F9F" w:rsidRPr="00922428">
        <w:rPr>
          <w:rFonts w:cs="Times New Roman"/>
          <w:sz w:val="24"/>
          <w:szCs w:val="24"/>
        </w:rPr>
        <w:t xml:space="preserve"> (Firsthand Interview)</w:t>
      </w:r>
    </w:p>
    <w:p w14:paraId="3B05A5A8" w14:textId="51A04A85" w:rsidR="004A50F3" w:rsidRPr="00922428" w:rsidRDefault="004A50F3" w:rsidP="004A50F3">
      <w:pPr>
        <w:pStyle w:val="IntenseQuote"/>
        <w:rPr>
          <w:rFonts w:cs="Times New Roman"/>
          <w:b/>
          <w:bCs/>
          <w:sz w:val="24"/>
          <w:szCs w:val="24"/>
        </w:rPr>
      </w:pPr>
      <w:r w:rsidRPr="00922428">
        <w:rPr>
          <w:rFonts w:cs="Times New Roman"/>
          <w:b/>
          <w:bCs/>
          <w:sz w:val="24"/>
          <w:szCs w:val="24"/>
        </w:rPr>
        <w:t>“It’s going to become more of a show than a game in my opinion… people are going to make it more of a marketing item than a championship, but who knows, it will just keep getting bigger and bigger  -Ian Thorton</w:t>
      </w:r>
    </w:p>
    <w:p w14:paraId="76641AFF" w14:textId="77777777" w:rsidR="004A50F3" w:rsidRPr="00922428" w:rsidRDefault="004A50F3" w:rsidP="009151B3">
      <w:pPr>
        <w:spacing w:line="480" w:lineRule="auto"/>
        <w:ind w:firstLine="720"/>
        <w:rPr>
          <w:rFonts w:cs="Times New Roman"/>
          <w:sz w:val="24"/>
          <w:szCs w:val="24"/>
        </w:rPr>
      </w:pPr>
    </w:p>
    <w:p w14:paraId="5D420A54" w14:textId="0D57A510" w:rsidR="00635655" w:rsidRPr="00922428" w:rsidRDefault="00464D36" w:rsidP="009151B3">
      <w:pPr>
        <w:spacing w:line="480" w:lineRule="auto"/>
        <w:ind w:firstLine="720"/>
        <w:rPr>
          <w:rFonts w:cs="Times New Roman"/>
          <w:sz w:val="24"/>
          <w:szCs w:val="24"/>
        </w:rPr>
      </w:pPr>
      <w:r w:rsidRPr="00922428">
        <w:rPr>
          <w:rFonts w:cs="Times New Roman"/>
          <w:sz w:val="24"/>
          <w:szCs w:val="24"/>
        </w:rPr>
        <w:t>The sheer volume of attention for this event makes it one of the most important events of the year for many ad agencies. With commercial prices in 2020 topping out at 5.6 million for every 30 seconds, the NFL is host to an advertising spectacle in which agencies attempt to top themselves and each other.</w:t>
      </w:r>
      <w:r w:rsidR="00635655" w:rsidRPr="00922428">
        <w:rPr>
          <w:rFonts w:cs="Times New Roman"/>
          <w:sz w:val="24"/>
          <w:szCs w:val="24"/>
        </w:rPr>
        <w:t xml:space="preserve"> </w:t>
      </w:r>
    </w:p>
    <w:p w14:paraId="14D4AA66" w14:textId="77777777" w:rsidR="00635655" w:rsidRPr="00922428" w:rsidRDefault="00635655">
      <w:pPr>
        <w:rPr>
          <w:sz w:val="24"/>
          <w:szCs w:val="24"/>
        </w:rPr>
      </w:pPr>
      <w:r w:rsidRPr="00922428">
        <w:rPr>
          <w:sz w:val="24"/>
          <w:szCs w:val="24"/>
        </w:rPr>
        <w:br w:type="page"/>
      </w:r>
    </w:p>
    <w:p w14:paraId="405D8629" w14:textId="46E7F019" w:rsidR="002650FE" w:rsidRPr="00922428" w:rsidRDefault="002650FE" w:rsidP="002650FE">
      <w:pPr>
        <w:pStyle w:val="Heading1"/>
        <w:spacing w:line="480" w:lineRule="auto"/>
        <w:rPr>
          <w:rFonts w:asciiTheme="minorHAnsi" w:hAnsiTheme="minorHAnsi"/>
          <w:b/>
          <w:bCs/>
        </w:rPr>
      </w:pPr>
      <w:bookmarkStart w:id="2" w:name="_Toc64321553"/>
      <w:r w:rsidRPr="00922428">
        <w:rPr>
          <w:rFonts w:asciiTheme="minorHAnsi" w:hAnsiTheme="minorHAnsi"/>
          <w:b/>
          <w:bCs/>
        </w:rPr>
        <w:lastRenderedPageBreak/>
        <w:t>Effect on the City</w:t>
      </w:r>
      <w:bookmarkEnd w:id="2"/>
    </w:p>
    <w:p w14:paraId="025EE140" w14:textId="7C44D15A" w:rsidR="00635655" w:rsidRPr="00922428" w:rsidRDefault="008F25FB" w:rsidP="002650FE">
      <w:pPr>
        <w:spacing w:line="480" w:lineRule="auto"/>
        <w:ind w:firstLine="720"/>
        <w:rPr>
          <w:rFonts w:cs="Times New Roman"/>
          <w:sz w:val="24"/>
          <w:szCs w:val="24"/>
        </w:rPr>
      </w:pPr>
      <w:r w:rsidRPr="00922428">
        <w:rPr>
          <w:rFonts w:cs="Times New Roman"/>
          <w:sz w:val="24"/>
          <w:szCs w:val="24"/>
        </w:rPr>
        <w:t>The Superbowl carries immense popularity and guarantees high volume each year. The NFL claims that this volume can produce 3-4 hundred million dollars of revenue for a host city (</w:t>
      </w:r>
      <w:r w:rsidR="002D2F9F" w:rsidRPr="00922428">
        <w:rPr>
          <w:rFonts w:cs="Times New Roman"/>
          <w:sz w:val="24"/>
          <w:szCs w:val="24"/>
        </w:rPr>
        <w:t>4</w:t>
      </w:r>
      <w:r w:rsidRPr="00922428">
        <w:rPr>
          <w:rFonts w:cs="Times New Roman"/>
          <w:sz w:val="24"/>
          <w:szCs w:val="24"/>
        </w:rPr>
        <w:t>). Upon further investigation, economist Victor Matheson says these numbers are severely inflated (</w:t>
      </w:r>
      <w:r w:rsidR="002D2F9F" w:rsidRPr="00922428">
        <w:rPr>
          <w:rFonts w:cs="Times New Roman"/>
          <w:sz w:val="24"/>
          <w:szCs w:val="24"/>
        </w:rPr>
        <w:t>4</w:t>
      </w:r>
      <w:r w:rsidRPr="00922428">
        <w:rPr>
          <w:rFonts w:cs="Times New Roman"/>
          <w:sz w:val="24"/>
          <w:szCs w:val="24"/>
        </w:rPr>
        <w:t>). Matheson states many cities begin their hosting journey by building a stadium. This project costs taxpayers 250 million on average (</w:t>
      </w:r>
      <w:r w:rsidR="002D2F9F" w:rsidRPr="00922428">
        <w:rPr>
          <w:rFonts w:cs="Times New Roman"/>
          <w:sz w:val="24"/>
          <w:szCs w:val="24"/>
        </w:rPr>
        <w:t>4</w:t>
      </w:r>
      <w:r w:rsidRPr="00922428">
        <w:rPr>
          <w:rFonts w:cs="Times New Roman"/>
          <w:sz w:val="24"/>
          <w:szCs w:val="24"/>
        </w:rPr>
        <w:t xml:space="preserve">). Additionally, the cost of hosting a </w:t>
      </w:r>
      <w:r w:rsidR="00BB55FD" w:rsidRPr="00922428">
        <w:rPr>
          <w:rFonts w:cs="Times New Roman"/>
          <w:sz w:val="24"/>
          <w:szCs w:val="24"/>
        </w:rPr>
        <w:t>Superbowl</w:t>
      </w:r>
      <w:r w:rsidRPr="00922428">
        <w:rPr>
          <w:rFonts w:cs="Times New Roman"/>
          <w:sz w:val="24"/>
          <w:szCs w:val="24"/>
        </w:rPr>
        <w:t xml:space="preserve"> is much greater than expected</w:t>
      </w:r>
      <w:r w:rsidR="00BB55FD" w:rsidRPr="00922428">
        <w:rPr>
          <w:rFonts w:cs="Times New Roman"/>
          <w:sz w:val="24"/>
          <w:szCs w:val="24"/>
        </w:rPr>
        <w:t>.</w:t>
      </w:r>
      <w:r w:rsidRPr="00922428">
        <w:rPr>
          <w:rFonts w:cs="Times New Roman"/>
          <w:sz w:val="24"/>
          <w:szCs w:val="24"/>
        </w:rPr>
        <w:t xml:space="preserve"> </w:t>
      </w:r>
      <w:r w:rsidR="00BB55FD" w:rsidRPr="00922428">
        <w:rPr>
          <w:rFonts w:cs="Times New Roman"/>
          <w:sz w:val="24"/>
          <w:szCs w:val="24"/>
        </w:rPr>
        <w:t>W</w:t>
      </w:r>
      <w:r w:rsidRPr="00922428">
        <w:rPr>
          <w:rFonts w:cs="Times New Roman"/>
          <w:sz w:val="24"/>
          <w:szCs w:val="24"/>
        </w:rPr>
        <w:t xml:space="preserve">ith public transportation taking </w:t>
      </w:r>
      <w:r w:rsidR="00BB55FD" w:rsidRPr="00922428">
        <w:rPr>
          <w:rFonts w:cs="Times New Roman"/>
          <w:sz w:val="24"/>
          <w:szCs w:val="24"/>
        </w:rPr>
        <w:t>a hit</w:t>
      </w:r>
      <w:r w:rsidRPr="00922428">
        <w:rPr>
          <w:rFonts w:cs="Times New Roman"/>
          <w:sz w:val="24"/>
          <w:szCs w:val="24"/>
        </w:rPr>
        <w:t xml:space="preserve">, and police overtime </w:t>
      </w:r>
      <w:r w:rsidR="00BB55FD" w:rsidRPr="00922428">
        <w:rPr>
          <w:rFonts w:cs="Times New Roman"/>
          <w:sz w:val="24"/>
          <w:szCs w:val="24"/>
        </w:rPr>
        <w:t>skyrocketing, host cities must fork out hundreds of millions in taxpayer dollars, before the coin toss (</w:t>
      </w:r>
      <w:r w:rsidR="002D2F9F" w:rsidRPr="00922428">
        <w:rPr>
          <w:rFonts w:cs="Times New Roman"/>
          <w:sz w:val="24"/>
          <w:szCs w:val="24"/>
        </w:rPr>
        <w:t>4</w:t>
      </w:r>
      <w:r w:rsidR="00BB55FD" w:rsidRPr="00922428">
        <w:rPr>
          <w:rFonts w:cs="Times New Roman"/>
          <w:sz w:val="24"/>
          <w:szCs w:val="24"/>
        </w:rPr>
        <w:t xml:space="preserve">). </w:t>
      </w:r>
    </w:p>
    <w:p w14:paraId="75A1015F" w14:textId="56A9FE8E" w:rsidR="00DC43BA" w:rsidRPr="00922428" w:rsidRDefault="00DC43BA" w:rsidP="00257C4A">
      <w:pPr>
        <w:pStyle w:val="IntenseQuote"/>
        <w:rPr>
          <w:rFonts w:cs="Times New Roman"/>
          <w:b/>
          <w:bCs/>
          <w:sz w:val="24"/>
          <w:szCs w:val="24"/>
        </w:rPr>
      </w:pPr>
      <w:r w:rsidRPr="00922428">
        <w:rPr>
          <w:rFonts w:cs="Times New Roman"/>
          <w:b/>
          <w:bCs/>
          <w:sz w:val="24"/>
          <w:szCs w:val="24"/>
        </w:rPr>
        <w:t>“The reality is that the entire infrastructure that needs to be built in a city in order to handle the capacity of an international event such as the Olympics is only needed for about a month. Once the Games are over, the fixed costs that are wrapped up in stadiums, hotels, and the Olympic Village are ultimately never utilized at full capacity again.” - Jeffrey Pierro</w:t>
      </w:r>
      <w:r w:rsidR="002650FE" w:rsidRPr="00922428">
        <w:rPr>
          <w:rFonts w:cs="Times New Roman"/>
          <w:b/>
          <w:bCs/>
          <w:sz w:val="24"/>
          <w:szCs w:val="24"/>
        </w:rPr>
        <w:t xml:space="preserve"> (</w:t>
      </w:r>
      <w:r w:rsidR="002D2F9F" w:rsidRPr="00922428">
        <w:rPr>
          <w:rFonts w:cs="Times New Roman"/>
          <w:b/>
          <w:bCs/>
          <w:sz w:val="24"/>
          <w:szCs w:val="24"/>
        </w:rPr>
        <w:t>4</w:t>
      </w:r>
      <w:r w:rsidR="002650FE" w:rsidRPr="00922428">
        <w:rPr>
          <w:rFonts w:cs="Times New Roman"/>
          <w:b/>
          <w:bCs/>
          <w:sz w:val="24"/>
          <w:szCs w:val="24"/>
        </w:rPr>
        <w:t>)</w:t>
      </w:r>
    </w:p>
    <w:p w14:paraId="22B3292E" w14:textId="0E021E4B" w:rsidR="00DC43BA" w:rsidRPr="00922428" w:rsidRDefault="00DC43BA" w:rsidP="00DC43BA">
      <w:pPr>
        <w:spacing w:line="480" w:lineRule="auto"/>
        <w:ind w:firstLine="720"/>
        <w:rPr>
          <w:rFonts w:cs="Times New Roman"/>
          <w:sz w:val="24"/>
          <w:szCs w:val="24"/>
        </w:rPr>
      </w:pPr>
      <w:r w:rsidRPr="00922428">
        <w:rPr>
          <w:rFonts w:cs="Times New Roman"/>
          <w:sz w:val="24"/>
          <w:szCs w:val="24"/>
        </w:rPr>
        <w:t xml:space="preserve">Overall, the Superbowl’s effect on a city, can be more damaging than productive. </w:t>
      </w:r>
      <w:r w:rsidR="002650FE" w:rsidRPr="00922428">
        <w:rPr>
          <w:rFonts w:cs="Times New Roman"/>
          <w:sz w:val="24"/>
          <w:szCs w:val="24"/>
        </w:rPr>
        <w:t xml:space="preserve">Of all the parties involved in the event production, the NFL, always comes out on top. </w:t>
      </w:r>
      <w:r w:rsidRPr="00922428">
        <w:rPr>
          <w:rFonts w:cs="Times New Roman"/>
          <w:sz w:val="24"/>
          <w:szCs w:val="24"/>
        </w:rPr>
        <w:t>Despite these discoveries, cities still place bids in hopes of being the next host to the most important night in American Sports</w:t>
      </w:r>
      <w:r w:rsidR="002650FE" w:rsidRPr="00922428">
        <w:rPr>
          <w:rFonts w:cs="Times New Roman"/>
          <w:sz w:val="24"/>
          <w:szCs w:val="24"/>
        </w:rPr>
        <w:t xml:space="preserve">. </w:t>
      </w:r>
    </w:p>
    <w:p w14:paraId="0250D5FA" w14:textId="04933D44" w:rsidR="002650FE" w:rsidRPr="00922428" w:rsidRDefault="002650FE" w:rsidP="00DC43BA">
      <w:pPr>
        <w:spacing w:line="480" w:lineRule="auto"/>
        <w:ind w:firstLine="720"/>
        <w:rPr>
          <w:rFonts w:cs="Times New Roman"/>
          <w:sz w:val="24"/>
          <w:szCs w:val="24"/>
        </w:rPr>
      </w:pPr>
      <w:r w:rsidRPr="00922428">
        <w:rPr>
          <w:rFonts w:cs="Times New Roman"/>
          <w:sz w:val="24"/>
          <w:szCs w:val="24"/>
        </w:rPr>
        <w:t>Although the live audience, packed stadium, and free flowing Budweiser are the principles which this event was built on, the real cash cow of this event is the advertising. With the information industry making up 4% of the U.S. GDP, and entertainment not far behind, the Superbowl is a super event for both sectors</w:t>
      </w:r>
      <w:r w:rsidR="002D2F9F" w:rsidRPr="00922428">
        <w:rPr>
          <w:rFonts w:cs="Times New Roman"/>
          <w:sz w:val="24"/>
          <w:szCs w:val="24"/>
        </w:rPr>
        <w:t xml:space="preserve"> (5)</w:t>
      </w:r>
      <w:r w:rsidRPr="00922428">
        <w:rPr>
          <w:rFonts w:cs="Times New Roman"/>
          <w:sz w:val="24"/>
          <w:szCs w:val="24"/>
        </w:rPr>
        <w:t>. But what makes a Superbowl ad, and good Superbowl ad?</w:t>
      </w:r>
    </w:p>
    <w:p w14:paraId="74FFA44F" w14:textId="2F3DFE7F" w:rsidR="002650FE" w:rsidRPr="00922428" w:rsidRDefault="002650FE" w:rsidP="004A50F3">
      <w:pPr>
        <w:pStyle w:val="Heading1"/>
        <w:spacing w:line="360" w:lineRule="auto"/>
        <w:rPr>
          <w:rFonts w:asciiTheme="minorHAnsi" w:hAnsiTheme="minorHAnsi" w:cs="Times New Roman"/>
          <w:b/>
          <w:bCs/>
        </w:rPr>
      </w:pPr>
      <w:bookmarkStart w:id="3" w:name="_Toc64321554"/>
      <w:r w:rsidRPr="00922428">
        <w:rPr>
          <w:rFonts w:asciiTheme="minorHAnsi" w:hAnsiTheme="minorHAnsi" w:cs="Times New Roman"/>
          <w:b/>
          <w:bCs/>
        </w:rPr>
        <w:lastRenderedPageBreak/>
        <w:t>Advertisement Analysis</w:t>
      </w:r>
      <w:bookmarkEnd w:id="3"/>
    </w:p>
    <w:p w14:paraId="785908BA" w14:textId="0876B4E3" w:rsidR="002650FE" w:rsidRPr="00922428" w:rsidRDefault="002650FE" w:rsidP="00257C4A">
      <w:pPr>
        <w:spacing w:line="480" w:lineRule="auto"/>
        <w:rPr>
          <w:rFonts w:cs="Times New Roman"/>
        </w:rPr>
      </w:pPr>
      <w:r w:rsidRPr="00922428">
        <w:rPr>
          <w:rFonts w:cs="Times New Roman"/>
          <w:sz w:val="24"/>
          <w:szCs w:val="24"/>
        </w:rPr>
        <w:tab/>
      </w:r>
      <w:r w:rsidR="003635FB" w:rsidRPr="00922428">
        <w:rPr>
          <w:rFonts w:cs="Times New Roman"/>
        </w:rPr>
        <w:t>Each year the leading agencies search for new and exciting idea to captivate the Superbowl audience. With large sums of money on the line, each commercial is fine tuned to send a specific message to a specific audience, in order to create a specific outcome. There are several factors which make one advertisement better than the other. These are:</w:t>
      </w:r>
    </w:p>
    <w:p w14:paraId="63D2A101" w14:textId="1ADC0707" w:rsidR="003635FB" w:rsidRPr="00922428" w:rsidRDefault="003635FB" w:rsidP="00257C4A">
      <w:pPr>
        <w:pStyle w:val="ListParagraph"/>
        <w:numPr>
          <w:ilvl w:val="0"/>
          <w:numId w:val="3"/>
        </w:numPr>
        <w:spacing w:line="480" w:lineRule="auto"/>
        <w:rPr>
          <w:rStyle w:val="Strong"/>
          <w:rFonts w:cs="Times New Roman"/>
          <w:sz w:val="24"/>
          <w:szCs w:val="24"/>
        </w:rPr>
      </w:pPr>
      <w:r w:rsidRPr="00922428">
        <w:rPr>
          <w:rStyle w:val="Strong"/>
          <w:rFonts w:cs="Times New Roman"/>
          <w:sz w:val="24"/>
          <w:szCs w:val="24"/>
        </w:rPr>
        <w:t>They Work</w:t>
      </w:r>
    </w:p>
    <w:p w14:paraId="06065643" w14:textId="4D055945" w:rsidR="003635FB" w:rsidRPr="00922428" w:rsidRDefault="003635FB" w:rsidP="00257C4A">
      <w:pPr>
        <w:spacing w:line="480" w:lineRule="auto"/>
        <w:rPr>
          <w:rFonts w:cs="Times New Roman"/>
        </w:rPr>
      </w:pPr>
      <w:r w:rsidRPr="00922428">
        <w:rPr>
          <w:rFonts w:cs="Times New Roman"/>
        </w:rPr>
        <w:t>It may seem like a given, but the best indicator of a successful advertisement is how ell the advertisement worked. Sometimes, an advertisement can be well executed, and well planned, but not be as productive as it was designed to be (</w:t>
      </w:r>
      <w:r w:rsidR="002D2F9F" w:rsidRPr="00922428">
        <w:rPr>
          <w:rFonts w:cs="Times New Roman"/>
        </w:rPr>
        <w:t>2</w:t>
      </w:r>
      <w:r w:rsidRPr="00922428">
        <w:rPr>
          <w:rFonts w:cs="Times New Roman"/>
        </w:rPr>
        <w:t>)</w:t>
      </w:r>
      <w:r w:rsidR="002D2F9F" w:rsidRPr="00922428">
        <w:rPr>
          <w:rFonts w:cs="Times New Roman"/>
        </w:rPr>
        <w:t>.</w:t>
      </w:r>
    </w:p>
    <w:p w14:paraId="3ED5B73C" w14:textId="5EBE991C" w:rsidR="003635FB" w:rsidRPr="00922428" w:rsidRDefault="003635FB" w:rsidP="00257C4A">
      <w:pPr>
        <w:pStyle w:val="ListParagraph"/>
        <w:numPr>
          <w:ilvl w:val="0"/>
          <w:numId w:val="3"/>
        </w:numPr>
        <w:spacing w:line="480" w:lineRule="auto"/>
        <w:rPr>
          <w:rStyle w:val="Strong"/>
          <w:rFonts w:cs="Times New Roman"/>
          <w:sz w:val="24"/>
          <w:szCs w:val="24"/>
        </w:rPr>
      </w:pPr>
      <w:r w:rsidRPr="00922428">
        <w:rPr>
          <w:rStyle w:val="Strong"/>
          <w:rFonts w:cs="Times New Roman"/>
          <w:sz w:val="24"/>
          <w:szCs w:val="24"/>
        </w:rPr>
        <w:t>They Entertain</w:t>
      </w:r>
    </w:p>
    <w:p w14:paraId="5104C221" w14:textId="613E7F29" w:rsidR="003635FB" w:rsidRPr="00922428" w:rsidRDefault="003635FB" w:rsidP="00257C4A">
      <w:pPr>
        <w:spacing w:line="480" w:lineRule="auto"/>
        <w:rPr>
          <w:rFonts w:cs="Times New Roman"/>
        </w:rPr>
      </w:pPr>
      <w:r w:rsidRPr="00922428">
        <w:rPr>
          <w:rFonts w:cs="Times New Roman"/>
        </w:rPr>
        <w:t>Most of the time, agencies will go for a comedic relief effect. An advertisement that makes people laugh is generally more memorable, and thus was effective in captivating the audience (</w:t>
      </w:r>
      <w:r w:rsidR="002D2F9F" w:rsidRPr="00922428">
        <w:rPr>
          <w:rFonts w:cs="Times New Roman"/>
        </w:rPr>
        <w:t>2</w:t>
      </w:r>
      <w:r w:rsidRPr="00922428">
        <w:rPr>
          <w:rFonts w:cs="Times New Roman"/>
        </w:rPr>
        <w:t>)</w:t>
      </w:r>
      <w:r w:rsidR="002D2F9F" w:rsidRPr="00922428">
        <w:rPr>
          <w:rFonts w:cs="Times New Roman"/>
        </w:rPr>
        <w:t>.</w:t>
      </w:r>
    </w:p>
    <w:p w14:paraId="6680E700" w14:textId="60D575DB" w:rsidR="003635FB" w:rsidRPr="00922428" w:rsidRDefault="003635FB" w:rsidP="00257C4A">
      <w:pPr>
        <w:pStyle w:val="ListParagraph"/>
        <w:numPr>
          <w:ilvl w:val="0"/>
          <w:numId w:val="3"/>
        </w:numPr>
        <w:spacing w:line="480" w:lineRule="auto"/>
        <w:rPr>
          <w:rStyle w:val="Strong"/>
          <w:rFonts w:cs="Times New Roman"/>
          <w:sz w:val="24"/>
          <w:szCs w:val="24"/>
        </w:rPr>
      </w:pPr>
      <w:r w:rsidRPr="00922428">
        <w:rPr>
          <w:rStyle w:val="Strong"/>
          <w:rFonts w:cs="Times New Roman"/>
          <w:sz w:val="24"/>
          <w:szCs w:val="24"/>
        </w:rPr>
        <w:t>They Promote Big Brands</w:t>
      </w:r>
    </w:p>
    <w:p w14:paraId="7817372F" w14:textId="23F70E01" w:rsidR="003635FB" w:rsidRPr="00922428" w:rsidRDefault="003635FB" w:rsidP="00257C4A">
      <w:pPr>
        <w:spacing w:line="480" w:lineRule="auto"/>
        <w:rPr>
          <w:rFonts w:cs="Times New Roman"/>
        </w:rPr>
      </w:pPr>
      <w:r w:rsidRPr="00922428">
        <w:rPr>
          <w:rFonts w:cs="Times New Roman"/>
        </w:rPr>
        <w:t>Brand recognition. is one of the most important factors of advertising. During a massive event such as the Superbowl, large corporations such as McDonalds, Frito Lay, and Budweiser have the most recognizable branding, and thus receive the most attention. In comparison, a smaller company, may not have enough of a marketing budget to even get a time slot, and if they do, most likely their message will be missed, or not captivating</w:t>
      </w:r>
      <w:r w:rsidR="002D2F9F" w:rsidRPr="00922428">
        <w:rPr>
          <w:rFonts w:cs="Times New Roman"/>
        </w:rPr>
        <w:t xml:space="preserve"> (2).</w:t>
      </w:r>
    </w:p>
    <w:p w14:paraId="2B9081F6" w14:textId="79F0D3A9" w:rsidR="003635FB" w:rsidRPr="00922428" w:rsidRDefault="003635FB" w:rsidP="00257C4A">
      <w:pPr>
        <w:pStyle w:val="ListParagraph"/>
        <w:numPr>
          <w:ilvl w:val="0"/>
          <w:numId w:val="3"/>
        </w:numPr>
        <w:spacing w:line="480" w:lineRule="auto"/>
        <w:rPr>
          <w:rStyle w:val="Strong"/>
          <w:rFonts w:cs="Times New Roman"/>
          <w:sz w:val="24"/>
          <w:szCs w:val="24"/>
        </w:rPr>
      </w:pPr>
      <w:r w:rsidRPr="00922428">
        <w:rPr>
          <w:rStyle w:val="Strong"/>
          <w:rFonts w:cs="Times New Roman"/>
          <w:sz w:val="24"/>
          <w:szCs w:val="24"/>
        </w:rPr>
        <w:t>They Are Relevant</w:t>
      </w:r>
    </w:p>
    <w:p w14:paraId="72C86E10" w14:textId="3DA4E2A2" w:rsidR="002D2F9F" w:rsidRPr="00922428" w:rsidRDefault="003635FB" w:rsidP="00257C4A">
      <w:pPr>
        <w:spacing w:line="480" w:lineRule="auto"/>
        <w:rPr>
          <w:rFonts w:cs="Times New Roman"/>
        </w:rPr>
      </w:pPr>
      <w:r w:rsidRPr="00922428">
        <w:rPr>
          <w:rFonts w:cs="Times New Roman"/>
        </w:rPr>
        <w:t>Relevance is also very important in making a good Superbowl add. In the world of connectivity, everyone knows everything at the click of a button. Consumers are informed, and willing to try new things. This means that advertisements must match upon to the current climate. An example of this is the 2021 Superbowl commercial for reddit</w:t>
      </w:r>
      <w:r w:rsidR="002D2F9F" w:rsidRPr="00922428">
        <w:rPr>
          <w:rFonts w:cs="Times New Roman"/>
        </w:rPr>
        <w:t xml:space="preserve"> (2).</w:t>
      </w:r>
    </w:p>
    <w:p w14:paraId="572BB425" w14:textId="77777777" w:rsidR="00922428" w:rsidRPr="00922428" w:rsidRDefault="002D2F9F" w:rsidP="002D2F9F">
      <w:pPr>
        <w:pStyle w:val="Heading1"/>
        <w:rPr>
          <w:rFonts w:asciiTheme="minorHAnsi" w:hAnsiTheme="minorHAnsi"/>
          <w:b/>
          <w:bCs/>
        </w:rPr>
      </w:pPr>
      <w:bookmarkStart w:id="4" w:name="_Toc64321555"/>
      <w:r w:rsidRPr="00922428">
        <w:rPr>
          <w:rFonts w:asciiTheme="minorHAnsi" w:hAnsiTheme="minorHAnsi"/>
          <w:b/>
          <w:bCs/>
        </w:rPr>
        <w:lastRenderedPageBreak/>
        <w:t>Conclusion</w:t>
      </w:r>
      <w:bookmarkEnd w:id="4"/>
    </w:p>
    <w:p w14:paraId="79973717" w14:textId="47CC2F67" w:rsidR="002D2F9F" w:rsidRPr="00953552" w:rsidRDefault="00922428" w:rsidP="00953552">
      <w:pPr>
        <w:spacing w:line="480" w:lineRule="auto"/>
        <w:ind w:firstLine="720"/>
        <w:rPr>
          <w:rFonts w:ascii="Times New Roman" w:hAnsi="Times New Roman" w:cs="Times New Roman"/>
        </w:rPr>
      </w:pPr>
      <w:r w:rsidRPr="00953552">
        <w:rPr>
          <w:rFonts w:ascii="Times New Roman" w:hAnsi="Times New Roman" w:cs="Times New Roman"/>
        </w:rPr>
        <w:t>The NFL</w:t>
      </w:r>
      <w:r w:rsidR="00953552">
        <w:rPr>
          <w:rFonts w:ascii="Times New Roman" w:hAnsi="Times New Roman" w:cs="Times New Roman"/>
        </w:rPr>
        <w:t>’</w:t>
      </w:r>
      <w:r w:rsidRPr="00953552">
        <w:rPr>
          <w:rFonts w:ascii="Times New Roman" w:hAnsi="Times New Roman" w:cs="Times New Roman"/>
        </w:rPr>
        <w:t xml:space="preserve">s presence in the entertainment industry, is driven by a historic tie </w:t>
      </w:r>
      <w:r w:rsidR="00953552">
        <w:rPr>
          <w:rFonts w:ascii="Times New Roman" w:hAnsi="Times New Roman" w:cs="Times New Roman"/>
        </w:rPr>
        <w:t>to</w:t>
      </w:r>
      <w:r w:rsidRPr="00953552">
        <w:rPr>
          <w:rFonts w:ascii="Times New Roman" w:hAnsi="Times New Roman" w:cs="Times New Roman"/>
        </w:rPr>
        <w:t xml:space="preserve"> a leisurely societal motif. Currently, hard core fans play fantasy leagues, and</w:t>
      </w:r>
      <w:r w:rsidR="00953552">
        <w:rPr>
          <w:rFonts w:ascii="Times New Roman" w:hAnsi="Times New Roman" w:cs="Times New Roman"/>
        </w:rPr>
        <w:t xml:space="preserve"> attending live games, while</w:t>
      </w:r>
      <w:r w:rsidRPr="00953552">
        <w:rPr>
          <w:rFonts w:ascii="Times New Roman" w:hAnsi="Times New Roman" w:cs="Times New Roman"/>
        </w:rPr>
        <w:t xml:space="preserve"> the </w:t>
      </w:r>
      <w:r w:rsidR="00953552">
        <w:rPr>
          <w:rFonts w:ascii="Times New Roman" w:hAnsi="Times New Roman" w:cs="Times New Roman"/>
        </w:rPr>
        <w:t>l</w:t>
      </w:r>
      <w:r w:rsidR="00953552" w:rsidRPr="00953552">
        <w:rPr>
          <w:rFonts w:ascii="Times New Roman" w:hAnsi="Times New Roman" w:cs="Times New Roman"/>
        </w:rPr>
        <w:t>eagues</w:t>
      </w:r>
      <w:r w:rsidRPr="00953552">
        <w:rPr>
          <w:rFonts w:ascii="Times New Roman" w:hAnsi="Times New Roman" w:cs="Times New Roman"/>
        </w:rPr>
        <w:t xml:space="preserve"> parity allows any team to have the capability to win</w:t>
      </w:r>
      <w:r w:rsidR="00953552">
        <w:rPr>
          <w:rFonts w:ascii="Times New Roman" w:hAnsi="Times New Roman" w:cs="Times New Roman"/>
        </w:rPr>
        <w:t xml:space="preserve"> keeping fans hopeful</w:t>
      </w:r>
      <w:r w:rsidRPr="00953552">
        <w:rPr>
          <w:rFonts w:ascii="Times New Roman" w:hAnsi="Times New Roman" w:cs="Times New Roman"/>
        </w:rPr>
        <w:t xml:space="preserve">. Cities are </w:t>
      </w:r>
      <w:r w:rsidR="00953552" w:rsidRPr="00953552">
        <w:rPr>
          <w:rFonts w:ascii="Times New Roman" w:hAnsi="Times New Roman" w:cs="Times New Roman"/>
        </w:rPr>
        <w:t>honored</w:t>
      </w:r>
      <w:r w:rsidRPr="00953552">
        <w:rPr>
          <w:rFonts w:ascii="Times New Roman" w:hAnsi="Times New Roman" w:cs="Times New Roman"/>
        </w:rPr>
        <w:t xml:space="preserve"> to host the playoffs, and each </w:t>
      </w:r>
      <w:r w:rsidR="00953552" w:rsidRPr="00953552">
        <w:rPr>
          <w:rFonts w:ascii="Times New Roman" w:hAnsi="Times New Roman" w:cs="Times New Roman"/>
        </w:rPr>
        <w:t>franchise hopes theirs will be the next one to hold a winning record. The Superbowl however, is not a fan specific event. Much like watching the bachelorette, or a new movie, the Superbowl is a bonding experience for many Americans. This night is an opportunity for parties, betting</w:t>
      </w:r>
      <w:r w:rsidR="00953552">
        <w:rPr>
          <w:rFonts w:ascii="Times New Roman" w:hAnsi="Times New Roman" w:cs="Times New Roman"/>
        </w:rPr>
        <w:t>,</w:t>
      </w:r>
      <w:r w:rsidR="00953552" w:rsidRPr="00953552">
        <w:rPr>
          <w:rFonts w:ascii="Times New Roman" w:hAnsi="Times New Roman" w:cs="Times New Roman"/>
        </w:rPr>
        <w:t xml:space="preserve"> and comradery. Because of this consensus, the Superbowl is the most importation night of the year in advertising, and each agency practices as such. Overall, the future of the Superbowl is bright, and filled with more views, more ads, more fireworks, and inevitably, less football.</w:t>
      </w:r>
      <w:r w:rsidR="002D2F9F" w:rsidRPr="00953552">
        <w:rPr>
          <w:rFonts w:ascii="Times New Roman" w:hAnsi="Times New Roman" w:cs="Times New Roman"/>
        </w:rPr>
        <w:br w:type="page"/>
      </w:r>
    </w:p>
    <w:p w14:paraId="47811239" w14:textId="77777777" w:rsidR="003635FB" w:rsidRPr="00922428" w:rsidRDefault="003635FB" w:rsidP="00257C4A">
      <w:pPr>
        <w:spacing w:line="480" w:lineRule="auto"/>
        <w:rPr>
          <w:rStyle w:val="Strong"/>
          <w:rFonts w:cs="Times New Roman"/>
          <w:b w:val="0"/>
          <w:bCs w:val="0"/>
        </w:rPr>
      </w:pPr>
    </w:p>
    <w:p w14:paraId="15C083C8" w14:textId="6F24F84B" w:rsidR="007A2101" w:rsidRPr="00922428" w:rsidRDefault="007A2101" w:rsidP="007A2101">
      <w:pPr>
        <w:pStyle w:val="Heading1"/>
        <w:rPr>
          <w:rFonts w:asciiTheme="minorHAnsi" w:hAnsiTheme="minorHAnsi"/>
          <w:b/>
          <w:bCs/>
        </w:rPr>
      </w:pPr>
      <w:bookmarkStart w:id="5" w:name="_Toc64321556"/>
      <w:r w:rsidRPr="00922428">
        <w:rPr>
          <w:rFonts w:asciiTheme="minorHAnsi" w:hAnsiTheme="minorHAnsi"/>
          <w:b/>
          <w:bCs/>
        </w:rPr>
        <w:t>Appendix</w:t>
      </w:r>
      <w:bookmarkEnd w:id="5"/>
    </w:p>
    <w:p w14:paraId="78563766" w14:textId="51CFFE67" w:rsidR="007A2101" w:rsidRPr="00922428" w:rsidRDefault="007A2101" w:rsidP="00332EFF">
      <w:pPr>
        <w:spacing w:line="480" w:lineRule="auto"/>
        <w:rPr>
          <w:rStyle w:val="SubtleReference"/>
          <w:sz w:val="24"/>
          <w:szCs w:val="24"/>
        </w:rPr>
      </w:pPr>
      <w:r w:rsidRPr="00922428">
        <w:rPr>
          <w:rStyle w:val="SubtleReference"/>
          <w:sz w:val="24"/>
          <w:szCs w:val="24"/>
        </w:rPr>
        <w:t>Q. What is your occupation currently?</w:t>
      </w:r>
    </w:p>
    <w:p w14:paraId="335F861E" w14:textId="09D1C692" w:rsidR="007A2101" w:rsidRPr="00922428" w:rsidRDefault="007A2101" w:rsidP="00332EFF">
      <w:pPr>
        <w:spacing w:line="480" w:lineRule="auto"/>
        <w:rPr>
          <w:rStyle w:val="SubtleReference"/>
          <w:sz w:val="24"/>
          <w:szCs w:val="24"/>
        </w:rPr>
      </w:pPr>
      <w:r w:rsidRPr="00922428">
        <w:rPr>
          <w:rStyle w:val="SubtleReference"/>
          <w:sz w:val="24"/>
          <w:szCs w:val="24"/>
        </w:rPr>
        <w:t>A. I am a project manager for a sports technology company</w:t>
      </w:r>
    </w:p>
    <w:p w14:paraId="4FBB9300" w14:textId="08D442B5" w:rsidR="007A2101" w:rsidRPr="00922428" w:rsidRDefault="007A2101" w:rsidP="00332EFF">
      <w:pPr>
        <w:spacing w:line="480" w:lineRule="auto"/>
        <w:rPr>
          <w:rStyle w:val="SubtleReference"/>
          <w:sz w:val="24"/>
          <w:szCs w:val="24"/>
        </w:rPr>
      </w:pPr>
      <w:r w:rsidRPr="00922428">
        <w:rPr>
          <w:rStyle w:val="SubtleReference"/>
          <w:sz w:val="24"/>
          <w:szCs w:val="24"/>
        </w:rPr>
        <w:t>Q. Can you tell me about your company?</w:t>
      </w:r>
    </w:p>
    <w:p w14:paraId="520FCBCE" w14:textId="6BCB2C17" w:rsidR="007A2101" w:rsidRPr="00922428" w:rsidRDefault="007A2101" w:rsidP="00332EFF">
      <w:pPr>
        <w:spacing w:line="480" w:lineRule="auto"/>
        <w:rPr>
          <w:rStyle w:val="SubtleReference"/>
          <w:sz w:val="24"/>
          <w:szCs w:val="24"/>
        </w:rPr>
      </w:pPr>
      <w:r w:rsidRPr="00922428">
        <w:rPr>
          <w:rStyle w:val="SubtleReference"/>
          <w:sz w:val="24"/>
          <w:szCs w:val="24"/>
        </w:rPr>
        <w:t xml:space="preserve">A. Yeah sure, we do a lot of the technology in sports, scoring, ball distance, we even do the yellow first down line you see in the NFL… </w:t>
      </w:r>
      <w:r w:rsidR="00922428" w:rsidRPr="00922428">
        <w:rPr>
          <w:rStyle w:val="SubtleReference"/>
          <w:sz w:val="24"/>
          <w:szCs w:val="24"/>
        </w:rPr>
        <w:t>It’s</w:t>
      </w:r>
      <w:r w:rsidRPr="00922428">
        <w:rPr>
          <w:rStyle w:val="SubtleReference"/>
          <w:sz w:val="24"/>
          <w:szCs w:val="24"/>
        </w:rPr>
        <w:t xml:space="preserve"> called Sports Media Technology (SMT). We do a lot for fans at the events as well, we provide the TV and feeds in all the hospitality tents and build and produce</w:t>
      </w:r>
      <w:r w:rsidR="00136BED" w:rsidRPr="00922428">
        <w:rPr>
          <w:rStyle w:val="SubtleReference"/>
          <w:sz w:val="24"/>
          <w:szCs w:val="24"/>
        </w:rPr>
        <w:t xml:space="preserve"> the shows through the LED video Walls at events too.</w:t>
      </w:r>
    </w:p>
    <w:p w14:paraId="0800841F" w14:textId="37CC2E6D" w:rsidR="00136BED" w:rsidRPr="00922428" w:rsidRDefault="00136BED" w:rsidP="00332EFF">
      <w:pPr>
        <w:spacing w:line="480" w:lineRule="auto"/>
        <w:rPr>
          <w:rStyle w:val="SubtleReference"/>
          <w:sz w:val="24"/>
          <w:szCs w:val="24"/>
        </w:rPr>
      </w:pPr>
      <w:r w:rsidRPr="00922428">
        <w:rPr>
          <w:rStyle w:val="SubtleReference"/>
          <w:sz w:val="24"/>
          <w:szCs w:val="24"/>
        </w:rPr>
        <w:t>Q. Did you watch the Superbowl this year?</w:t>
      </w:r>
    </w:p>
    <w:p w14:paraId="2F1DD21B" w14:textId="2F3A751D" w:rsidR="00136BED" w:rsidRPr="00922428" w:rsidRDefault="00136BED" w:rsidP="00332EFF">
      <w:pPr>
        <w:spacing w:line="480" w:lineRule="auto"/>
        <w:rPr>
          <w:rStyle w:val="SubtleReference"/>
          <w:sz w:val="24"/>
          <w:szCs w:val="24"/>
        </w:rPr>
      </w:pPr>
      <w:r w:rsidRPr="00922428">
        <w:rPr>
          <w:rStyle w:val="SubtleReference"/>
          <w:sz w:val="24"/>
          <w:szCs w:val="24"/>
        </w:rPr>
        <w:t>A. Yeah, we put it on one of our LED walls at the golf tournament I was at in Arizona.</w:t>
      </w:r>
    </w:p>
    <w:p w14:paraId="2B498A85" w14:textId="5634C740" w:rsidR="00136BED" w:rsidRPr="00922428" w:rsidRDefault="00136BED" w:rsidP="00332EFF">
      <w:pPr>
        <w:spacing w:line="480" w:lineRule="auto"/>
        <w:rPr>
          <w:rStyle w:val="SubtleReference"/>
          <w:sz w:val="24"/>
          <w:szCs w:val="24"/>
        </w:rPr>
      </w:pPr>
      <w:r w:rsidRPr="00922428">
        <w:rPr>
          <w:rStyle w:val="SubtleReference"/>
          <w:sz w:val="24"/>
          <w:szCs w:val="24"/>
        </w:rPr>
        <w:t>Q. In your opinion, what do you think sets the NFL apart from other leagues in the Industry?</w:t>
      </w:r>
    </w:p>
    <w:p w14:paraId="41CCC1C9" w14:textId="0C7B5AE2" w:rsidR="00136BED" w:rsidRPr="00922428" w:rsidRDefault="00136BED" w:rsidP="00332EFF">
      <w:pPr>
        <w:spacing w:line="480" w:lineRule="auto"/>
        <w:rPr>
          <w:rStyle w:val="SubtleReference"/>
          <w:sz w:val="24"/>
          <w:szCs w:val="24"/>
        </w:rPr>
      </w:pPr>
      <w:r w:rsidRPr="00922428">
        <w:rPr>
          <w:rStyle w:val="SubtleReference"/>
          <w:sz w:val="24"/>
          <w:szCs w:val="24"/>
        </w:rPr>
        <w:t>A. The fact that there is parity in the NFL helps with keeping the league consistent. You never know what bad team can be good in the next year because of this.</w:t>
      </w:r>
    </w:p>
    <w:p w14:paraId="784CA855" w14:textId="03165DB1" w:rsidR="00136BED" w:rsidRPr="00922428" w:rsidRDefault="00136BED" w:rsidP="00332EFF">
      <w:pPr>
        <w:spacing w:line="480" w:lineRule="auto"/>
        <w:rPr>
          <w:rStyle w:val="SubtleReference"/>
          <w:sz w:val="24"/>
          <w:szCs w:val="24"/>
        </w:rPr>
      </w:pPr>
      <w:r w:rsidRPr="00922428">
        <w:rPr>
          <w:rStyle w:val="SubtleReference"/>
          <w:sz w:val="24"/>
          <w:szCs w:val="24"/>
        </w:rPr>
        <w:t>Q. What about the Superbowl specifically makes this one event one of the most watched events in the U.S.?</w:t>
      </w:r>
    </w:p>
    <w:p w14:paraId="3B186972" w14:textId="3C0DF1E7" w:rsidR="00136BED" w:rsidRPr="00922428" w:rsidRDefault="00136BED" w:rsidP="00332EFF">
      <w:pPr>
        <w:spacing w:line="480" w:lineRule="auto"/>
        <w:rPr>
          <w:rStyle w:val="SubtleReference"/>
          <w:sz w:val="24"/>
          <w:szCs w:val="24"/>
        </w:rPr>
      </w:pPr>
      <w:r w:rsidRPr="00922428">
        <w:rPr>
          <w:rStyle w:val="SubtleReference"/>
          <w:sz w:val="24"/>
          <w:szCs w:val="24"/>
        </w:rPr>
        <w:lastRenderedPageBreak/>
        <w:t>A.  People just like the idea of having a party to watch it, I guess it’s just a tradition at this point… commercials, parties, and who doesn’t like seeing a championship game ever.</w:t>
      </w:r>
    </w:p>
    <w:p w14:paraId="7E05EFC6" w14:textId="712C607A" w:rsidR="00136BED" w:rsidRPr="00922428" w:rsidRDefault="00136BED" w:rsidP="00332EFF">
      <w:pPr>
        <w:spacing w:line="480" w:lineRule="auto"/>
        <w:rPr>
          <w:rStyle w:val="SubtleReference"/>
          <w:sz w:val="24"/>
          <w:szCs w:val="24"/>
        </w:rPr>
      </w:pPr>
      <w:r w:rsidRPr="00922428">
        <w:rPr>
          <w:rStyle w:val="SubtleReference"/>
          <w:sz w:val="24"/>
          <w:szCs w:val="24"/>
        </w:rPr>
        <w:t>Q. What do you for see in the future for the Superbowl and the entertainment industry as a whole?</w:t>
      </w:r>
    </w:p>
    <w:p w14:paraId="4E7E0934" w14:textId="1A6E81A5" w:rsidR="00136BED" w:rsidRPr="00922428" w:rsidRDefault="00136BED" w:rsidP="00332EFF">
      <w:pPr>
        <w:spacing w:line="480" w:lineRule="auto"/>
        <w:rPr>
          <w:rStyle w:val="SubtleReference"/>
          <w:sz w:val="24"/>
          <w:szCs w:val="24"/>
        </w:rPr>
      </w:pPr>
      <w:r w:rsidRPr="00922428">
        <w:rPr>
          <w:rStyle w:val="SubtleReference"/>
          <w:sz w:val="24"/>
          <w:szCs w:val="24"/>
        </w:rPr>
        <w:t>A. It’s going to become more of a show than a game in my opinion… people are going to make it more of a marketing item than a championship, but who knows</w:t>
      </w:r>
      <w:r w:rsidR="00332EFF" w:rsidRPr="00922428">
        <w:rPr>
          <w:rStyle w:val="SubtleReference"/>
          <w:sz w:val="24"/>
          <w:szCs w:val="24"/>
        </w:rPr>
        <w:t>,</w:t>
      </w:r>
      <w:r w:rsidRPr="00922428">
        <w:rPr>
          <w:rStyle w:val="SubtleReference"/>
          <w:sz w:val="24"/>
          <w:szCs w:val="24"/>
        </w:rPr>
        <w:t xml:space="preserve"> it will just becoming bigger and bigger.</w:t>
      </w:r>
    </w:p>
    <w:p w14:paraId="525A5D78" w14:textId="77777777" w:rsidR="007A2101" w:rsidRPr="00922428" w:rsidRDefault="007A2101" w:rsidP="007A2101"/>
    <w:p w14:paraId="17C138EF" w14:textId="77777777" w:rsidR="003635FB" w:rsidRPr="00922428" w:rsidRDefault="003635FB" w:rsidP="003635FB"/>
    <w:p w14:paraId="4D061B7E" w14:textId="77777777" w:rsidR="003635FB" w:rsidRPr="00922428" w:rsidRDefault="003635FB" w:rsidP="002650FE"/>
    <w:p w14:paraId="5502123C" w14:textId="4B827BDC" w:rsidR="002650FE" w:rsidRPr="00922428" w:rsidRDefault="002650FE">
      <w:r w:rsidRPr="00922428">
        <w:br w:type="page"/>
      </w:r>
    </w:p>
    <w:p w14:paraId="67D68E9F" w14:textId="59D280EB" w:rsidR="002650FE" w:rsidRPr="00922428" w:rsidRDefault="00332EFF" w:rsidP="00332EFF">
      <w:pPr>
        <w:pStyle w:val="Heading1"/>
        <w:rPr>
          <w:rFonts w:asciiTheme="minorHAnsi" w:hAnsiTheme="minorHAnsi"/>
          <w:b/>
          <w:bCs/>
        </w:rPr>
      </w:pPr>
      <w:bookmarkStart w:id="6" w:name="_Toc64321557"/>
      <w:r w:rsidRPr="00922428">
        <w:rPr>
          <w:rFonts w:asciiTheme="minorHAnsi" w:hAnsiTheme="minorHAnsi"/>
          <w:b/>
          <w:bCs/>
        </w:rPr>
        <w:lastRenderedPageBreak/>
        <w:t>Works Cited</w:t>
      </w:r>
      <w:bookmarkEnd w:id="6"/>
    </w:p>
    <w:p w14:paraId="069C5F0A" w14:textId="02D9BBAC" w:rsidR="00F00435" w:rsidRPr="00922428" w:rsidRDefault="00F00435" w:rsidP="00F00435">
      <w:pPr>
        <w:pStyle w:val="NormalWeb"/>
        <w:spacing w:line="480" w:lineRule="auto"/>
        <w:ind w:left="567" w:hanging="567"/>
        <w:rPr>
          <w:rFonts w:asciiTheme="minorHAnsi" w:hAnsiTheme="minorHAnsi"/>
        </w:rPr>
      </w:pPr>
      <w:r w:rsidRPr="00922428">
        <w:rPr>
          <w:rFonts w:asciiTheme="minorHAnsi" w:hAnsiTheme="minorHAnsi"/>
        </w:rPr>
        <w:t xml:space="preserve">1. </w:t>
      </w:r>
      <w:r w:rsidRPr="00922428">
        <w:rPr>
          <w:rFonts w:asciiTheme="minorHAnsi" w:hAnsiTheme="minorHAnsi"/>
        </w:rPr>
        <w:t xml:space="preserve">Cameron, Steve. “Why Hosting the Super Bowl Isn't Worth It, According to an Economist.” </w:t>
      </w:r>
      <w:r w:rsidRPr="00922428">
        <w:rPr>
          <w:rFonts w:asciiTheme="minorHAnsi" w:hAnsiTheme="minorHAnsi"/>
          <w:i/>
          <w:iCs/>
        </w:rPr>
        <w:t>Business Insider</w:t>
      </w:r>
      <w:r w:rsidRPr="00922428">
        <w:rPr>
          <w:rFonts w:asciiTheme="minorHAnsi" w:hAnsiTheme="minorHAnsi"/>
        </w:rPr>
        <w:t xml:space="preserve">, Business Insider, 5 Feb. 2021, www.businessinsider.com/super-bowl-nfl-football-hosting-cost-worth-host-cities-2019-2#:~:text=The%20NFL%20and%20host%20committees,between%20%2430%20to%20%24130%20million. </w:t>
      </w:r>
    </w:p>
    <w:p w14:paraId="2BF2C100" w14:textId="156BEB25" w:rsidR="00F00435" w:rsidRPr="00922428" w:rsidRDefault="00F00435" w:rsidP="00F00435">
      <w:pPr>
        <w:pStyle w:val="NormalWeb"/>
        <w:spacing w:line="480" w:lineRule="auto"/>
        <w:ind w:left="567" w:hanging="567"/>
        <w:rPr>
          <w:rFonts w:asciiTheme="minorHAnsi" w:hAnsiTheme="minorHAnsi"/>
        </w:rPr>
      </w:pPr>
      <w:r w:rsidRPr="00922428">
        <w:rPr>
          <w:rFonts w:asciiTheme="minorHAnsi" w:hAnsiTheme="minorHAnsi"/>
        </w:rPr>
        <w:t xml:space="preserve">2. </w:t>
      </w:r>
      <w:r w:rsidRPr="00922428">
        <w:rPr>
          <w:rFonts w:asciiTheme="minorHAnsi" w:hAnsiTheme="minorHAnsi"/>
        </w:rPr>
        <w:t xml:space="preserve">Contributor, Vandita Grover. “Super Bowl Marketing 101: Ideas, Strategy, Campaigns.” </w:t>
      </w:r>
      <w:r w:rsidRPr="00922428">
        <w:rPr>
          <w:rFonts w:asciiTheme="minorHAnsi" w:hAnsiTheme="minorHAnsi"/>
          <w:i/>
          <w:iCs/>
        </w:rPr>
        <w:t>MarTech Advisor</w:t>
      </w:r>
      <w:r w:rsidRPr="00922428">
        <w:rPr>
          <w:rFonts w:asciiTheme="minorHAnsi" w:hAnsiTheme="minorHAnsi"/>
        </w:rPr>
        <w:t xml:space="preserve">, www.martechadvisor.com/articles/marketing-automation-2/best-super-bowl-marketing-ideas/. </w:t>
      </w:r>
    </w:p>
    <w:p w14:paraId="37F6C76B" w14:textId="2EABB9CB" w:rsidR="00F00435" w:rsidRPr="00922428" w:rsidRDefault="00F00435" w:rsidP="00F00435">
      <w:pPr>
        <w:pStyle w:val="NormalWeb"/>
        <w:spacing w:line="480" w:lineRule="auto"/>
        <w:ind w:left="567" w:hanging="567"/>
        <w:rPr>
          <w:rFonts w:asciiTheme="minorHAnsi" w:hAnsiTheme="minorHAnsi"/>
        </w:rPr>
      </w:pPr>
      <w:r w:rsidRPr="00922428">
        <w:rPr>
          <w:rFonts w:asciiTheme="minorHAnsi" w:hAnsiTheme="minorHAnsi"/>
        </w:rPr>
        <w:t xml:space="preserve">3. </w:t>
      </w:r>
      <w:r w:rsidRPr="00922428">
        <w:rPr>
          <w:rFonts w:asciiTheme="minorHAnsi" w:hAnsiTheme="minorHAnsi"/>
        </w:rPr>
        <w:t xml:space="preserve">Crepeau, Richard C. “NFL Football.” </w:t>
      </w:r>
      <w:r w:rsidRPr="00922428">
        <w:rPr>
          <w:rFonts w:asciiTheme="minorHAnsi" w:hAnsiTheme="minorHAnsi"/>
          <w:i/>
          <w:iCs/>
        </w:rPr>
        <w:t>Google Books</w:t>
      </w:r>
      <w:r w:rsidRPr="00922428">
        <w:rPr>
          <w:rFonts w:asciiTheme="minorHAnsi" w:hAnsiTheme="minorHAnsi"/>
        </w:rPr>
        <w:t xml:space="preserve">, Google, books.google.com/books?id=9jj6DwAAQBAJ&amp;lpg=PT5&amp;ots=bKAirfUL6f&amp;dq=NFL%2C+sports+entertainment+history&amp;lr&amp;pg=PP1#v=onepage&amp;q=NFL%2C%20sports%20entertainment%20history&amp;f=false. </w:t>
      </w:r>
    </w:p>
    <w:p w14:paraId="114D23F9" w14:textId="30293EAD" w:rsidR="00F00435" w:rsidRPr="00922428" w:rsidRDefault="00F00435" w:rsidP="00F00435">
      <w:pPr>
        <w:pStyle w:val="NormalWeb"/>
        <w:spacing w:line="480" w:lineRule="auto"/>
        <w:ind w:left="567" w:hanging="567"/>
        <w:rPr>
          <w:rFonts w:asciiTheme="minorHAnsi" w:hAnsiTheme="minorHAnsi"/>
        </w:rPr>
      </w:pPr>
      <w:r w:rsidRPr="00922428">
        <w:rPr>
          <w:rFonts w:asciiTheme="minorHAnsi" w:hAnsiTheme="minorHAnsi"/>
        </w:rPr>
        <w:t xml:space="preserve">4. </w:t>
      </w:r>
      <w:r w:rsidRPr="00922428">
        <w:rPr>
          <w:rFonts w:asciiTheme="minorHAnsi" w:hAnsiTheme="minorHAnsi"/>
        </w:rPr>
        <w:t xml:space="preserve">Pierro, Jeffrey. </w:t>
      </w:r>
      <w:r w:rsidRPr="00922428">
        <w:rPr>
          <w:rFonts w:asciiTheme="minorHAnsi" w:hAnsiTheme="minorHAnsi"/>
          <w:i/>
          <w:iCs/>
        </w:rPr>
        <w:t>The Impact of Professional Sports Franchises on Local Economies</w:t>
      </w:r>
      <w:r w:rsidRPr="00922428">
        <w:rPr>
          <w:rFonts w:asciiTheme="minorHAnsi" w:hAnsiTheme="minorHAnsi"/>
        </w:rPr>
        <w:t xml:space="preserve">. Apr. 2014, digitalcommons.bryant.edu/cgi/viewcontent.cgi?article=1014&amp;context=honors_mathematics. </w:t>
      </w:r>
    </w:p>
    <w:p w14:paraId="5769C19A" w14:textId="1EFE6D73" w:rsidR="00F00435" w:rsidRPr="00922428" w:rsidRDefault="00F00435" w:rsidP="00F00435">
      <w:pPr>
        <w:pStyle w:val="NormalWeb"/>
        <w:spacing w:line="480" w:lineRule="auto"/>
        <w:ind w:left="567" w:hanging="567"/>
        <w:rPr>
          <w:rFonts w:asciiTheme="minorHAnsi" w:hAnsiTheme="minorHAnsi"/>
        </w:rPr>
      </w:pPr>
      <w:r w:rsidRPr="00922428">
        <w:rPr>
          <w:rFonts w:asciiTheme="minorHAnsi" w:hAnsiTheme="minorHAnsi"/>
        </w:rPr>
        <w:t xml:space="preserve">5. </w:t>
      </w:r>
      <w:r w:rsidRPr="00922428">
        <w:rPr>
          <w:rFonts w:asciiTheme="minorHAnsi" w:hAnsiTheme="minorHAnsi"/>
        </w:rPr>
        <w:t xml:space="preserve">Sawe, Benjamin Elisha. “The Biggest Industries In The United States.” </w:t>
      </w:r>
      <w:r w:rsidRPr="00922428">
        <w:rPr>
          <w:rFonts w:asciiTheme="minorHAnsi" w:hAnsiTheme="minorHAnsi"/>
          <w:i/>
          <w:iCs/>
        </w:rPr>
        <w:t>WorldAtlas</w:t>
      </w:r>
      <w:r w:rsidRPr="00922428">
        <w:rPr>
          <w:rFonts w:asciiTheme="minorHAnsi" w:hAnsiTheme="minorHAnsi"/>
        </w:rPr>
        <w:t xml:space="preserve">, WorldAtlas, 1 Aug. 2017, www.worldatlas.com/articles/which-are-the-biggest-industries-in-the-united-states.html. </w:t>
      </w:r>
    </w:p>
    <w:p w14:paraId="19698E9F" w14:textId="77777777" w:rsidR="00DC43BA" w:rsidRPr="00922428" w:rsidRDefault="00DC43BA" w:rsidP="00F00435">
      <w:pPr>
        <w:spacing w:line="480" w:lineRule="auto"/>
        <w:rPr>
          <w:b/>
          <w:bCs/>
          <w:color w:val="83992A" w:themeColor="accent1"/>
        </w:rPr>
      </w:pPr>
    </w:p>
    <w:p w14:paraId="3D8F2A47" w14:textId="126CF8C8" w:rsidR="006E3F73" w:rsidRPr="00922428" w:rsidRDefault="006E3F73" w:rsidP="006E3F73"/>
    <w:sectPr w:rsidR="006E3F73" w:rsidRPr="00922428" w:rsidSect="00332EFF">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75B54" w14:textId="77777777" w:rsidR="00721D8A" w:rsidRDefault="00721D8A" w:rsidP="00515FA4">
      <w:pPr>
        <w:spacing w:after="0" w:line="240" w:lineRule="auto"/>
      </w:pPr>
      <w:r>
        <w:separator/>
      </w:r>
    </w:p>
  </w:endnote>
  <w:endnote w:type="continuationSeparator" w:id="0">
    <w:p w14:paraId="732C9491" w14:textId="77777777" w:rsidR="00721D8A" w:rsidRDefault="00721D8A" w:rsidP="0051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1CC9" w14:textId="77777777" w:rsidR="00721D8A" w:rsidRDefault="00721D8A" w:rsidP="00515FA4">
      <w:pPr>
        <w:spacing w:after="0" w:line="240" w:lineRule="auto"/>
      </w:pPr>
      <w:r>
        <w:separator/>
      </w:r>
    </w:p>
  </w:footnote>
  <w:footnote w:type="continuationSeparator" w:id="0">
    <w:p w14:paraId="186CF16C" w14:textId="77777777" w:rsidR="00721D8A" w:rsidRDefault="00721D8A" w:rsidP="0051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C121" w14:textId="77777777" w:rsidR="00332EFF" w:rsidRDefault="00332EFF" w:rsidP="00332EFF">
    <w:pPr>
      <w:spacing w:line="245" w:lineRule="exact"/>
      <w:ind w:left="20"/>
      <w:rPr>
        <w:rFonts w:ascii="Calibri"/>
      </w:rPr>
    </w:pPr>
    <w:r w:rsidRPr="00332EFF">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6BDFB09" wp14:editId="4154323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55908" w14:textId="77777777" w:rsidR="00332EFF" w:rsidRDefault="00332EF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BDFB09" id="Group 158" o:spid="_x0000_s1027"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" fillcolor="white [3212]" stroked="f" strokeweight="1.25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" path="m,l1462822,,910372,376306,,1014481,,xe" fillcolor="#83992a [3204]" stroked="f" strokeweight="1.25pt">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" stroked="f" strokeweight="1.25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B255908" w14:textId="77777777" w:rsidR="00332EFF" w:rsidRDefault="00332EFF">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ab/>
    </w:r>
    <w:r>
      <w:tab/>
    </w:r>
    <w:r>
      <w:rPr>
        <w:rFonts w:ascii="Calibri"/>
      </w:rPr>
      <w:t>Running Head: ANALYSIS OF SUPER BOWL ADVERTISING TRENDS</w:t>
    </w:r>
  </w:p>
  <w:p w14:paraId="607D70D1" w14:textId="18E3F2B8" w:rsidR="00515FA4" w:rsidRDefault="0051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F168E"/>
    <w:multiLevelType w:val="hybridMultilevel"/>
    <w:tmpl w:val="EAF8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842"/>
    <w:multiLevelType w:val="hybridMultilevel"/>
    <w:tmpl w:val="DB0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16FAB"/>
    <w:multiLevelType w:val="hybridMultilevel"/>
    <w:tmpl w:val="A61282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A4"/>
    <w:rsid w:val="00136BED"/>
    <w:rsid w:val="001E4AA0"/>
    <w:rsid w:val="00201D10"/>
    <w:rsid w:val="00257C4A"/>
    <w:rsid w:val="002650FE"/>
    <w:rsid w:val="002D2F9F"/>
    <w:rsid w:val="00332EFF"/>
    <w:rsid w:val="003635FB"/>
    <w:rsid w:val="003A1759"/>
    <w:rsid w:val="00414399"/>
    <w:rsid w:val="00464D36"/>
    <w:rsid w:val="004A50F3"/>
    <w:rsid w:val="00515FA4"/>
    <w:rsid w:val="00635655"/>
    <w:rsid w:val="006E3F73"/>
    <w:rsid w:val="00721D8A"/>
    <w:rsid w:val="007A2101"/>
    <w:rsid w:val="008F25FB"/>
    <w:rsid w:val="008F53F5"/>
    <w:rsid w:val="009151B3"/>
    <w:rsid w:val="00922428"/>
    <w:rsid w:val="009246B4"/>
    <w:rsid w:val="00953552"/>
    <w:rsid w:val="009E3737"/>
    <w:rsid w:val="00AE7B5A"/>
    <w:rsid w:val="00BB55FD"/>
    <w:rsid w:val="00C50EF1"/>
    <w:rsid w:val="00D2276C"/>
    <w:rsid w:val="00DC43BA"/>
    <w:rsid w:val="00F0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9DD2"/>
  <w15:chartTrackingRefBased/>
  <w15:docId w15:val="{019E4AFE-A2B2-4E3E-8A48-55201B92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FA4"/>
    <w:pPr>
      <w:keepNext/>
      <w:keepLines/>
      <w:spacing w:before="240" w:after="0"/>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semiHidden/>
    <w:unhideWhenUsed/>
    <w:qFormat/>
    <w:rsid w:val="003635FB"/>
    <w:pPr>
      <w:keepNext/>
      <w:keepLines/>
      <w:spacing w:before="40" w:after="0"/>
      <w:outlineLvl w:val="1"/>
    </w:pPr>
    <w:rPr>
      <w:rFonts w:asciiTheme="majorHAnsi" w:eastAsiaTheme="majorEastAsia" w:hAnsiTheme="majorHAnsi" w:cstheme="majorBidi"/>
      <w:color w:val="6172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5FA4"/>
    <w:pPr>
      <w:spacing w:after="0" w:line="240" w:lineRule="auto"/>
    </w:pPr>
    <w:rPr>
      <w:rFonts w:eastAsiaTheme="minorEastAsia"/>
    </w:rPr>
  </w:style>
  <w:style w:type="character" w:customStyle="1" w:styleId="NoSpacingChar">
    <w:name w:val="No Spacing Char"/>
    <w:basedOn w:val="DefaultParagraphFont"/>
    <w:link w:val="NoSpacing"/>
    <w:uiPriority w:val="1"/>
    <w:rsid w:val="00515FA4"/>
    <w:rPr>
      <w:rFonts w:eastAsiaTheme="minorEastAsia"/>
    </w:rPr>
  </w:style>
  <w:style w:type="paragraph" w:styleId="Header">
    <w:name w:val="header"/>
    <w:basedOn w:val="Normal"/>
    <w:link w:val="HeaderChar"/>
    <w:uiPriority w:val="99"/>
    <w:unhideWhenUsed/>
    <w:rsid w:val="0051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A4"/>
  </w:style>
  <w:style w:type="paragraph" w:styleId="Footer">
    <w:name w:val="footer"/>
    <w:basedOn w:val="Normal"/>
    <w:link w:val="FooterChar"/>
    <w:uiPriority w:val="99"/>
    <w:unhideWhenUsed/>
    <w:rsid w:val="0051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A4"/>
  </w:style>
  <w:style w:type="character" w:customStyle="1" w:styleId="Heading1Char">
    <w:name w:val="Heading 1 Char"/>
    <w:basedOn w:val="DefaultParagraphFont"/>
    <w:link w:val="Heading1"/>
    <w:uiPriority w:val="9"/>
    <w:rsid w:val="00515FA4"/>
    <w:rPr>
      <w:rFonts w:asciiTheme="majorHAnsi" w:eastAsiaTheme="majorEastAsia" w:hAnsiTheme="majorHAnsi" w:cstheme="majorBidi"/>
      <w:color w:val="61721F" w:themeColor="accent1" w:themeShade="BF"/>
      <w:sz w:val="32"/>
      <w:szCs w:val="32"/>
    </w:rPr>
  </w:style>
  <w:style w:type="character" w:styleId="Hyperlink">
    <w:name w:val="Hyperlink"/>
    <w:basedOn w:val="DefaultParagraphFont"/>
    <w:uiPriority w:val="99"/>
    <w:unhideWhenUsed/>
    <w:rsid w:val="006E3F73"/>
    <w:rPr>
      <w:color w:val="A8BF4D" w:themeColor="hyperlink"/>
      <w:u w:val="single"/>
    </w:rPr>
  </w:style>
  <w:style w:type="character" w:styleId="UnresolvedMention">
    <w:name w:val="Unresolved Mention"/>
    <w:basedOn w:val="DefaultParagraphFont"/>
    <w:uiPriority w:val="99"/>
    <w:semiHidden/>
    <w:unhideWhenUsed/>
    <w:rsid w:val="006E3F73"/>
    <w:rPr>
      <w:color w:val="605E5C"/>
      <w:shd w:val="clear" w:color="auto" w:fill="E1DFDD"/>
    </w:rPr>
  </w:style>
  <w:style w:type="paragraph" w:styleId="ListParagraph">
    <w:name w:val="List Paragraph"/>
    <w:basedOn w:val="Normal"/>
    <w:uiPriority w:val="34"/>
    <w:qFormat/>
    <w:rsid w:val="002650FE"/>
    <w:pPr>
      <w:ind w:left="720"/>
      <w:contextualSpacing/>
    </w:pPr>
  </w:style>
  <w:style w:type="character" w:customStyle="1" w:styleId="Heading2Char">
    <w:name w:val="Heading 2 Char"/>
    <w:basedOn w:val="DefaultParagraphFont"/>
    <w:link w:val="Heading2"/>
    <w:uiPriority w:val="9"/>
    <w:semiHidden/>
    <w:rsid w:val="003635FB"/>
    <w:rPr>
      <w:rFonts w:asciiTheme="majorHAnsi" w:eastAsiaTheme="majorEastAsia" w:hAnsiTheme="majorHAnsi" w:cstheme="majorBidi"/>
      <w:color w:val="61721F" w:themeColor="accent1" w:themeShade="BF"/>
      <w:sz w:val="26"/>
      <w:szCs w:val="26"/>
    </w:rPr>
  </w:style>
  <w:style w:type="character" w:styleId="Strong">
    <w:name w:val="Strong"/>
    <w:basedOn w:val="DefaultParagraphFont"/>
    <w:uiPriority w:val="22"/>
    <w:qFormat/>
    <w:rsid w:val="003635FB"/>
    <w:rPr>
      <w:b/>
      <w:bCs/>
    </w:rPr>
  </w:style>
  <w:style w:type="paragraph" w:styleId="IntenseQuote">
    <w:name w:val="Intense Quote"/>
    <w:basedOn w:val="Normal"/>
    <w:next w:val="Normal"/>
    <w:link w:val="IntenseQuoteChar"/>
    <w:uiPriority w:val="30"/>
    <w:qFormat/>
    <w:rsid w:val="00257C4A"/>
    <w:pPr>
      <w:pBdr>
        <w:top w:val="single" w:sz="4" w:space="10" w:color="83992A" w:themeColor="accent1"/>
        <w:bottom w:val="single" w:sz="4" w:space="10" w:color="83992A" w:themeColor="accent1"/>
      </w:pBdr>
      <w:spacing w:before="360" w:after="360"/>
      <w:ind w:left="864" w:right="864"/>
      <w:jc w:val="center"/>
    </w:pPr>
    <w:rPr>
      <w:i/>
      <w:iCs/>
      <w:color w:val="83992A" w:themeColor="accent1"/>
    </w:rPr>
  </w:style>
  <w:style w:type="character" w:customStyle="1" w:styleId="IntenseQuoteChar">
    <w:name w:val="Intense Quote Char"/>
    <w:basedOn w:val="DefaultParagraphFont"/>
    <w:link w:val="IntenseQuote"/>
    <w:uiPriority w:val="30"/>
    <w:rsid w:val="00257C4A"/>
    <w:rPr>
      <w:i/>
      <w:iCs/>
      <w:color w:val="83992A" w:themeColor="accent1"/>
    </w:rPr>
  </w:style>
  <w:style w:type="character" w:styleId="SubtleReference">
    <w:name w:val="Subtle Reference"/>
    <w:basedOn w:val="DefaultParagraphFont"/>
    <w:uiPriority w:val="31"/>
    <w:qFormat/>
    <w:rsid w:val="00332EFF"/>
    <w:rPr>
      <w:smallCaps/>
      <w:color w:val="5A5A5A" w:themeColor="text1" w:themeTint="A5"/>
    </w:rPr>
  </w:style>
  <w:style w:type="paragraph" w:styleId="TOCHeading">
    <w:name w:val="TOC Heading"/>
    <w:basedOn w:val="Heading1"/>
    <w:next w:val="Normal"/>
    <w:uiPriority w:val="39"/>
    <w:unhideWhenUsed/>
    <w:qFormat/>
    <w:rsid w:val="00332EFF"/>
    <w:pPr>
      <w:outlineLvl w:val="9"/>
    </w:pPr>
  </w:style>
  <w:style w:type="paragraph" w:styleId="TOC1">
    <w:name w:val="toc 1"/>
    <w:basedOn w:val="Normal"/>
    <w:next w:val="Normal"/>
    <w:autoRedefine/>
    <w:uiPriority w:val="39"/>
    <w:unhideWhenUsed/>
    <w:rsid w:val="00332EFF"/>
    <w:pPr>
      <w:spacing w:after="100"/>
    </w:pPr>
  </w:style>
  <w:style w:type="character" w:styleId="FollowedHyperlink">
    <w:name w:val="FollowedHyperlink"/>
    <w:basedOn w:val="DefaultParagraphFont"/>
    <w:uiPriority w:val="99"/>
    <w:semiHidden/>
    <w:unhideWhenUsed/>
    <w:rsid w:val="00F00435"/>
    <w:rPr>
      <w:color w:val="B4CA80" w:themeColor="followedHyperlink"/>
      <w:u w:val="single"/>
    </w:rPr>
  </w:style>
  <w:style w:type="paragraph" w:styleId="NormalWeb">
    <w:name w:val="Normal (Web)"/>
    <w:basedOn w:val="Normal"/>
    <w:uiPriority w:val="99"/>
    <w:semiHidden/>
    <w:unhideWhenUsed/>
    <w:rsid w:val="00F004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81583">
      <w:bodyDiv w:val="1"/>
      <w:marLeft w:val="0"/>
      <w:marRight w:val="0"/>
      <w:marTop w:val="0"/>
      <w:marBottom w:val="0"/>
      <w:divBdr>
        <w:top w:val="none" w:sz="0" w:space="0" w:color="auto"/>
        <w:left w:val="none" w:sz="0" w:space="0" w:color="auto"/>
        <w:bottom w:val="none" w:sz="0" w:space="0" w:color="auto"/>
        <w:right w:val="none" w:sz="0" w:space="0" w:color="auto"/>
      </w:divBdr>
    </w:div>
    <w:div w:id="719473011">
      <w:bodyDiv w:val="1"/>
      <w:marLeft w:val="0"/>
      <w:marRight w:val="0"/>
      <w:marTop w:val="0"/>
      <w:marBottom w:val="0"/>
      <w:divBdr>
        <w:top w:val="none" w:sz="0" w:space="0" w:color="auto"/>
        <w:left w:val="none" w:sz="0" w:space="0" w:color="auto"/>
        <w:bottom w:val="none" w:sz="0" w:space="0" w:color="auto"/>
        <w:right w:val="none" w:sz="0" w:space="0" w:color="auto"/>
      </w:divBdr>
    </w:div>
    <w:div w:id="1033187712">
      <w:bodyDiv w:val="1"/>
      <w:marLeft w:val="0"/>
      <w:marRight w:val="0"/>
      <w:marTop w:val="0"/>
      <w:marBottom w:val="0"/>
      <w:divBdr>
        <w:top w:val="none" w:sz="0" w:space="0" w:color="auto"/>
        <w:left w:val="none" w:sz="0" w:space="0" w:color="auto"/>
        <w:bottom w:val="none" w:sz="0" w:space="0" w:color="auto"/>
        <w:right w:val="none" w:sz="0" w:space="0" w:color="auto"/>
      </w:divBdr>
    </w:div>
    <w:div w:id="1584141112">
      <w:bodyDiv w:val="1"/>
      <w:marLeft w:val="0"/>
      <w:marRight w:val="0"/>
      <w:marTop w:val="0"/>
      <w:marBottom w:val="0"/>
      <w:divBdr>
        <w:top w:val="none" w:sz="0" w:space="0" w:color="auto"/>
        <w:left w:val="none" w:sz="0" w:space="0" w:color="auto"/>
        <w:bottom w:val="none" w:sz="0" w:space="0" w:color="auto"/>
        <w:right w:val="none" w:sz="0" w:space="0" w:color="auto"/>
      </w:divBdr>
    </w:div>
    <w:div w:id="1831677341">
      <w:bodyDiv w:val="1"/>
      <w:marLeft w:val="0"/>
      <w:marRight w:val="0"/>
      <w:marTop w:val="0"/>
      <w:marBottom w:val="0"/>
      <w:divBdr>
        <w:top w:val="none" w:sz="0" w:space="0" w:color="auto"/>
        <w:left w:val="none" w:sz="0" w:space="0" w:color="auto"/>
        <w:bottom w:val="none" w:sz="0" w:space="0" w:color="auto"/>
        <w:right w:val="none" w:sz="0" w:space="0" w:color="auto"/>
      </w:divBdr>
    </w:div>
    <w:div w:id="1887569682">
      <w:bodyDiv w:val="1"/>
      <w:marLeft w:val="0"/>
      <w:marRight w:val="0"/>
      <w:marTop w:val="0"/>
      <w:marBottom w:val="0"/>
      <w:divBdr>
        <w:top w:val="none" w:sz="0" w:space="0" w:color="auto"/>
        <w:left w:val="none" w:sz="0" w:space="0" w:color="auto"/>
        <w:bottom w:val="none" w:sz="0" w:space="0" w:color="auto"/>
        <w:right w:val="none" w:sz="0" w:space="0" w:color="auto"/>
      </w:divBdr>
    </w:div>
    <w:div w:id="212129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980E1E12E64E40833149279E923200"/>
        <w:category>
          <w:name w:val="General"/>
          <w:gallery w:val="placeholder"/>
        </w:category>
        <w:types>
          <w:type w:val="bbPlcHdr"/>
        </w:types>
        <w:behaviors>
          <w:behavior w:val="content"/>
        </w:behaviors>
        <w:guid w:val="{C5818CCA-AF72-41A5-8F1E-10FAA512551C}"/>
      </w:docPartPr>
      <w:docPartBody>
        <w:p w:rsidR="00E46CB8" w:rsidRDefault="0022360A" w:rsidP="0022360A">
          <w:pPr>
            <w:pStyle w:val="86980E1E12E64E40833149279E923200"/>
          </w:pPr>
          <w:r>
            <w:rPr>
              <w:rFonts w:asciiTheme="majorHAnsi" w:eastAsiaTheme="majorEastAsia" w:hAnsiTheme="majorHAnsi" w:cstheme="majorBidi"/>
              <w:caps/>
              <w:color w:val="4472C4" w:themeColor="accent1"/>
              <w:sz w:val="80"/>
              <w:szCs w:val="80"/>
            </w:rPr>
            <w:t>[Document title]</w:t>
          </w:r>
        </w:p>
      </w:docPartBody>
    </w:docPart>
    <w:docPart>
      <w:docPartPr>
        <w:name w:val="65FA0C4E86F04653BCC46FFAFE1EBD77"/>
        <w:category>
          <w:name w:val="General"/>
          <w:gallery w:val="placeholder"/>
        </w:category>
        <w:types>
          <w:type w:val="bbPlcHdr"/>
        </w:types>
        <w:behaviors>
          <w:behavior w:val="content"/>
        </w:behaviors>
        <w:guid w:val="{E1CD139E-0A5E-465F-840B-947ACA95BD4F}"/>
      </w:docPartPr>
      <w:docPartBody>
        <w:p w:rsidR="00E46CB8" w:rsidRDefault="0022360A" w:rsidP="0022360A">
          <w:pPr>
            <w:pStyle w:val="65FA0C4E86F04653BCC46FFAFE1EBD7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0A"/>
    <w:rsid w:val="0022360A"/>
    <w:rsid w:val="00BE1C2B"/>
    <w:rsid w:val="00CE2A4D"/>
    <w:rsid w:val="00E4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980E1E12E64E40833149279E923200">
    <w:name w:val="86980E1E12E64E40833149279E923200"/>
    <w:rsid w:val="0022360A"/>
  </w:style>
  <w:style w:type="paragraph" w:customStyle="1" w:styleId="65FA0C4E86F04653BCC46FFAFE1EBD77">
    <w:name w:val="65FA0C4E86F04653BCC46FFAFE1EBD77"/>
    <w:rsid w:val="0022360A"/>
  </w:style>
  <w:style w:type="paragraph" w:customStyle="1" w:styleId="559B0D8406844259A5C7C05657D3C283">
    <w:name w:val="559B0D8406844259A5C7C05657D3C283"/>
    <w:rsid w:val="00E4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DR. BERRY- ENC3250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E0523E-A404-47A8-8523-473E7670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17555</TotalTime>
  <Pages>1</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NFL as a major player in the sports and enterinainment industry</vt:lpstr>
    </vt:vector>
  </TitlesOfParts>
  <Company>LIam MOrgan</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NFL as a major player in the sports and enterinainment industry</dc:title>
  <dc:subject>With analyzation of the Superbowl as the NFL’s key event</dc:subject>
  <dc:creator>Liam Morgan</dc:creator>
  <cp:keywords/>
  <dc:description/>
  <cp:lastModifiedBy>Liam Morgan</cp:lastModifiedBy>
  <cp:revision>4</cp:revision>
  <dcterms:created xsi:type="dcterms:W3CDTF">2021-02-15T15:23:00Z</dcterms:created>
  <dcterms:modified xsi:type="dcterms:W3CDTF">2021-02-28T02:19:00Z</dcterms:modified>
</cp:coreProperties>
</file>